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DBF30" w14:textId="6BF60ED8" w:rsidR="001D05AD" w:rsidRPr="001D05AD" w:rsidRDefault="001D05AD" w:rsidP="001D05AD">
      <w:pPr>
        <w:spacing w:line="24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9158DA9" wp14:editId="2AE86FA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364992" cy="1014984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800x24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992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40C">
        <w:rPr>
          <w:rFonts w:ascii="Georgia" w:hAnsi="Georgia"/>
          <w:sz w:val="44"/>
          <w:szCs w:val="44"/>
        </w:rPr>
        <w:t>Annual Report 20</w:t>
      </w:r>
      <w:r w:rsidR="00BC269C">
        <w:rPr>
          <w:rFonts w:ascii="Georgia" w:hAnsi="Georgia"/>
          <w:sz w:val="44"/>
          <w:szCs w:val="44"/>
        </w:rPr>
        <w:t>2</w:t>
      </w:r>
      <w:r w:rsidR="005457D5">
        <w:rPr>
          <w:rFonts w:ascii="Georgia" w:hAnsi="Georgia"/>
          <w:sz w:val="44"/>
          <w:szCs w:val="44"/>
        </w:rPr>
        <w:t>4</w:t>
      </w:r>
    </w:p>
    <w:p w14:paraId="0BAC7F5D" w14:textId="77777777" w:rsidR="001D05AD" w:rsidRDefault="001D05AD" w:rsidP="001D05AD">
      <w:pPr>
        <w:spacing w:line="240" w:lineRule="auto"/>
        <w:jc w:val="both"/>
        <w:rPr>
          <w:rFonts w:ascii="Georgia" w:hAnsi="Georgia"/>
          <w:b/>
          <w:sz w:val="28"/>
          <w:szCs w:val="28"/>
        </w:rPr>
      </w:pPr>
    </w:p>
    <w:p w14:paraId="2E50DCB1" w14:textId="77777777" w:rsidR="001D05AD" w:rsidRPr="001D05AD" w:rsidRDefault="001D05AD" w:rsidP="001D05AD">
      <w:pPr>
        <w:spacing w:line="240" w:lineRule="auto"/>
        <w:jc w:val="both"/>
        <w:rPr>
          <w:rFonts w:ascii="Georgia" w:hAnsi="Georgia"/>
          <w:b/>
          <w:sz w:val="28"/>
          <w:szCs w:val="28"/>
        </w:rPr>
      </w:pPr>
    </w:p>
    <w:p w14:paraId="6F2F494A" w14:textId="77777777" w:rsidR="001D05AD" w:rsidRPr="000C0FBC" w:rsidRDefault="001D05AD" w:rsidP="001D05AD">
      <w:pPr>
        <w:spacing w:line="240" w:lineRule="auto"/>
        <w:rPr>
          <w:rFonts w:ascii="Georgia" w:hAnsi="Georgia"/>
          <w:b/>
          <w:sz w:val="36"/>
          <w:szCs w:val="36"/>
        </w:rPr>
      </w:pPr>
      <w:r w:rsidRPr="000C0FBC">
        <w:rPr>
          <w:rFonts w:ascii="Georgia" w:hAnsi="Georgia"/>
          <w:b/>
          <w:sz w:val="36"/>
          <w:szCs w:val="36"/>
        </w:rPr>
        <w:t>From the Museum Director</w:t>
      </w:r>
      <w:r w:rsidR="00B1514D" w:rsidRPr="000C0FBC">
        <w:rPr>
          <w:rFonts w:ascii="Georgia" w:hAnsi="Georgia"/>
          <w:b/>
          <w:sz w:val="36"/>
          <w:szCs w:val="36"/>
        </w:rPr>
        <w:t xml:space="preserve">   </w:t>
      </w:r>
    </w:p>
    <w:p w14:paraId="041B97AB" w14:textId="2BB337F2" w:rsidR="00B1514D" w:rsidRPr="000C0FBC" w:rsidRDefault="00B1514D" w:rsidP="001D05AD">
      <w:pPr>
        <w:spacing w:line="240" w:lineRule="auto"/>
        <w:rPr>
          <w:rFonts w:ascii="Georgia" w:hAnsi="Georgia"/>
          <w:sz w:val="28"/>
          <w:szCs w:val="28"/>
        </w:rPr>
        <w:sectPr w:rsidR="00B1514D" w:rsidRPr="000C0FBC" w:rsidSect="00A61583">
          <w:pgSz w:w="12240" w:h="20160" w:code="5"/>
          <w:pgMar w:top="720" w:right="720" w:bottom="720" w:left="720" w:header="720" w:footer="720" w:gutter="0"/>
          <w:cols w:space="720"/>
          <w:docGrid w:linePitch="360"/>
        </w:sectPr>
      </w:pPr>
      <w:r w:rsidRPr="00B1514D">
        <w:rPr>
          <w:rFonts w:ascii="Georgia" w:hAnsi="Georgia"/>
          <w:b/>
          <w:bCs/>
          <w:sz w:val="24"/>
          <w:szCs w:val="24"/>
        </w:rPr>
        <w:t>Mission Statement</w:t>
      </w:r>
      <w:r w:rsidRPr="00B1514D">
        <w:rPr>
          <w:rFonts w:ascii="Georgia" w:hAnsi="Georgia"/>
          <w:bCs/>
          <w:sz w:val="24"/>
          <w:szCs w:val="24"/>
        </w:rPr>
        <w:br/>
        <w:t>To preserve, restore and operate The Dudley Farm Museum as a late 19th century historical, educational and recreational resour</w:t>
      </w:r>
      <w:r w:rsidR="006641A0">
        <w:rPr>
          <w:rFonts w:ascii="Georgia" w:hAnsi="Georgia"/>
          <w:bCs/>
          <w:sz w:val="24"/>
          <w:szCs w:val="24"/>
        </w:rPr>
        <w:t>ce to serve the general public.</w:t>
      </w:r>
    </w:p>
    <w:p w14:paraId="262D1787" w14:textId="7ACDE288" w:rsidR="00A353CF" w:rsidRPr="00A353CF" w:rsidRDefault="001C316B" w:rsidP="00F44412">
      <w:pPr>
        <w:spacing w:line="300" w:lineRule="atLeast"/>
        <w:ind w:left="-36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3335999F" wp14:editId="212BE7A7">
            <wp:simplePos x="0" y="0"/>
            <wp:positionH relativeFrom="margin">
              <wp:align>right</wp:align>
            </wp:positionH>
            <wp:positionV relativeFrom="paragraph">
              <wp:posOffset>3049270</wp:posOffset>
            </wp:positionV>
            <wp:extent cx="2349500" cy="1764665"/>
            <wp:effectExtent l="0" t="0" r="0" b="6985"/>
            <wp:wrapSquare wrapText="bothSides"/>
            <wp:docPr id="1660424201" name="Picture 1" descr="A wooden shed with a wood door ope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424201" name="Picture 1" descr="A wooden shed with a wood door open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340C" w:rsidRPr="000C0FBC">
        <w:rPr>
          <w:rFonts w:ascii="Georgia" w:hAnsi="Georgia"/>
          <w:b/>
          <w:i/>
          <w:sz w:val="28"/>
          <w:szCs w:val="28"/>
        </w:rPr>
        <w:t>20</w:t>
      </w:r>
      <w:r w:rsidR="00BC269C" w:rsidRPr="000C0FBC">
        <w:rPr>
          <w:rFonts w:ascii="Georgia" w:hAnsi="Georgia"/>
          <w:b/>
          <w:i/>
          <w:sz w:val="28"/>
          <w:szCs w:val="28"/>
        </w:rPr>
        <w:t>2</w:t>
      </w:r>
      <w:r w:rsidR="005457D5">
        <w:rPr>
          <w:rFonts w:ascii="Georgia" w:hAnsi="Georgia"/>
          <w:b/>
          <w:i/>
          <w:sz w:val="28"/>
          <w:szCs w:val="28"/>
        </w:rPr>
        <w:t>4</w:t>
      </w:r>
      <w:r w:rsidR="001D05AD" w:rsidRPr="000C0FBC">
        <w:rPr>
          <w:rFonts w:ascii="Georgia" w:hAnsi="Georgia"/>
          <w:sz w:val="28"/>
          <w:szCs w:val="28"/>
        </w:rPr>
        <w:t xml:space="preserve"> </w:t>
      </w:r>
      <w:r w:rsidR="00080278" w:rsidRPr="000C0FBC">
        <w:rPr>
          <w:rFonts w:ascii="Georgia" w:hAnsi="Georgia"/>
          <w:sz w:val="28"/>
          <w:szCs w:val="28"/>
        </w:rPr>
        <w:t>remains</w:t>
      </w:r>
      <w:r w:rsidR="008A0283" w:rsidRPr="000C0FBC">
        <w:rPr>
          <w:rFonts w:ascii="Georgia" w:hAnsi="Georgia"/>
          <w:sz w:val="28"/>
          <w:szCs w:val="28"/>
        </w:rPr>
        <w:t xml:space="preserve"> busy</w:t>
      </w:r>
      <w:r w:rsidR="00B1514D" w:rsidRPr="000C0FBC">
        <w:rPr>
          <w:rFonts w:ascii="Georgia" w:hAnsi="Georgia"/>
          <w:sz w:val="28"/>
          <w:szCs w:val="28"/>
        </w:rPr>
        <w:t xml:space="preserve"> for our organization.</w:t>
      </w:r>
      <w:r w:rsidR="00750E22" w:rsidRPr="000C0FBC">
        <w:rPr>
          <w:rFonts w:ascii="Georgia" w:hAnsi="Georgia"/>
          <w:sz w:val="28"/>
          <w:szCs w:val="28"/>
        </w:rPr>
        <w:t xml:space="preserve"> </w:t>
      </w:r>
      <w:r w:rsidR="006474AE" w:rsidRPr="000C0FBC">
        <w:rPr>
          <w:rFonts w:ascii="Georgia" w:hAnsi="Georgia"/>
          <w:sz w:val="28"/>
          <w:szCs w:val="28"/>
        </w:rPr>
        <w:t xml:space="preserve">Our </w:t>
      </w:r>
      <w:r w:rsidR="001D05AD" w:rsidRPr="000C0FBC">
        <w:rPr>
          <w:rFonts w:ascii="Georgia" w:hAnsi="Georgia"/>
          <w:sz w:val="28"/>
          <w:szCs w:val="28"/>
        </w:rPr>
        <w:t>website (</w:t>
      </w:r>
      <w:hyperlink r:id="rId10" w:history="1">
        <w:r w:rsidR="001D05AD" w:rsidRPr="000C0FBC">
          <w:rPr>
            <w:rStyle w:val="Hyperlink"/>
            <w:rFonts w:ascii="Georgia" w:hAnsi="Georgia"/>
            <w:sz w:val="28"/>
            <w:szCs w:val="28"/>
          </w:rPr>
          <w:t>www.dudleyfarm.com</w:t>
        </w:r>
      </w:hyperlink>
      <w:r w:rsidR="001D05AD" w:rsidRPr="000C0FBC">
        <w:rPr>
          <w:rFonts w:ascii="Georgia" w:hAnsi="Georgia"/>
          <w:sz w:val="28"/>
          <w:szCs w:val="28"/>
        </w:rPr>
        <w:t>)</w:t>
      </w:r>
      <w:r w:rsidR="00CF432D">
        <w:rPr>
          <w:rFonts w:ascii="Georgia" w:hAnsi="Georgia"/>
          <w:sz w:val="28"/>
          <w:szCs w:val="28"/>
        </w:rPr>
        <w:t>,</w:t>
      </w:r>
      <w:r w:rsidR="001D05AD" w:rsidRPr="000C0FBC">
        <w:rPr>
          <w:rFonts w:ascii="Georgia" w:hAnsi="Georgia"/>
          <w:sz w:val="28"/>
          <w:szCs w:val="28"/>
        </w:rPr>
        <w:t xml:space="preserve"> </w:t>
      </w:r>
      <w:r w:rsidR="00CF432D">
        <w:rPr>
          <w:rFonts w:ascii="Georgia" w:hAnsi="Georgia"/>
          <w:sz w:val="28"/>
          <w:szCs w:val="28"/>
        </w:rPr>
        <w:t xml:space="preserve">is </w:t>
      </w:r>
      <w:r w:rsidR="00F6178D" w:rsidRPr="000C0FBC">
        <w:rPr>
          <w:rFonts w:ascii="Georgia" w:hAnsi="Georgia"/>
          <w:sz w:val="28"/>
          <w:szCs w:val="28"/>
        </w:rPr>
        <w:t>well-maintained by Board member Ray</w:t>
      </w:r>
      <w:r w:rsidR="001D05AD" w:rsidRPr="000C0FBC">
        <w:rPr>
          <w:rFonts w:ascii="Georgia" w:hAnsi="Georgia"/>
          <w:sz w:val="28"/>
          <w:szCs w:val="28"/>
        </w:rPr>
        <w:t xml:space="preserve"> </w:t>
      </w:r>
      <w:r w:rsidR="00F6178D" w:rsidRPr="000C0FBC">
        <w:rPr>
          <w:rFonts w:ascii="Georgia" w:hAnsi="Georgia"/>
          <w:sz w:val="28"/>
          <w:szCs w:val="28"/>
        </w:rPr>
        <w:t>Guimont</w:t>
      </w:r>
      <w:r w:rsidR="00604E82">
        <w:rPr>
          <w:rFonts w:ascii="Georgia" w:hAnsi="Georgia"/>
          <w:sz w:val="28"/>
          <w:szCs w:val="28"/>
        </w:rPr>
        <w:t>. Our new map, link to our audio tour and logo are all featured there, while</w:t>
      </w:r>
      <w:r w:rsidR="00604E82" w:rsidRPr="00604E82">
        <w:rPr>
          <w:rFonts w:ascii="Georgia" w:hAnsi="Georgia"/>
          <w:sz w:val="28"/>
          <w:szCs w:val="28"/>
        </w:rPr>
        <w:t xml:space="preserve"> </w:t>
      </w:r>
      <w:r w:rsidR="00604E82" w:rsidRPr="000C0FBC">
        <w:rPr>
          <w:rFonts w:ascii="Georgia" w:hAnsi="Georgia"/>
          <w:sz w:val="28"/>
          <w:szCs w:val="28"/>
        </w:rPr>
        <w:t>our Facebook page</w:t>
      </w:r>
      <w:r w:rsidR="00604E82">
        <w:rPr>
          <w:rFonts w:ascii="Georgia" w:hAnsi="Georgia"/>
          <w:sz w:val="28"/>
          <w:szCs w:val="28"/>
        </w:rPr>
        <w:t xml:space="preserve"> helps</w:t>
      </w:r>
      <w:r w:rsidR="00604E82" w:rsidRPr="000C0FBC">
        <w:rPr>
          <w:rFonts w:ascii="Georgia" w:hAnsi="Georgia"/>
          <w:sz w:val="28"/>
          <w:szCs w:val="28"/>
        </w:rPr>
        <w:t xml:space="preserve"> keep the public current </w:t>
      </w:r>
      <w:r w:rsidR="00604E82">
        <w:rPr>
          <w:rFonts w:ascii="Georgia" w:hAnsi="Georgia"/>
          <w:sz w:val="28"/>
          <w:szCs w:val="28"/>
        </w:rPr>
        <w:t xml:space="preserve">with over 2000 followers. </w:t>
      </w:r>
      <w:r w:rsidR="001D05AD" w:rsidRPr="000C0FBC">
        <w:rPr>
          <w:rFonts w:ascii="Georgia" w:hAnsi="Georgia"/>
          <w:sz w:val="28"/>
          <w:szCs w:val="28"/>
        </w:rPr>
        <w:t>(</w:t>
      </w:r>
      <w:hyperlink r:id="rId11" w:history="1">
        <w:r w:rsidR="001D05AD" w:rsidRPr="000C0FBC">
          <w:rPr>
            <w:rStyle w:val="Hyperlink"/>
            <w:rFonts w:ascii="Georgia" w:hAnsi="Georgia"/>
            <w:sz w:val="28"/>
            <w:szCs w:val="28"/>
          </w:rPr>
          <w:t>www.facebook.com/dudleyfarmmuseum</w:t>
        </w:r>
      </w:hyperlink>
      <w:r w:rsidR="001D05AD" w:rsidRPr="000C0FBC">
        <w:rPr>
          <w:rFonts w:ascii="Georgia" w:hAnsi="Georgia"/>
          <w:sz w:val="28"/>
          <w:szCs w:val="28"/>
        </w:rPr>
        <w:t xml:space="preserve">). </w:t>
      </w:r>
      <w:r w:rsidR="000A6106" w:rsidRPr="000C0FBC">
        <w:rPr>
          <w:rFonts w:ascii="Georgia" w:hAnsi="Georgia"/>
          <w:sz w:val="28"/>
          <w:szCs w:val="28"/>
        </w:rPr>
        <w:t xml:space="preserve"> </w:t>
      </w:r>
      <w:r w:rsidR="001D05AD" w:rsidRPr="006641A0">
        <w:rPr>
          <w:rFonts w:ascii="Georgia" w:hAnsi="Georgia"/>
          <w:b/>
          <w:bCs/>
          <w:i/>
          <w:sz w:val="28"/>
          <w:szCs w:val="28"/>
        </w:rPr>
        <w:t>D</w:t>
      </w:r>
      <w:r w:rsidR="001D05AD" w:rsidRPr="000C0FBC">
        <w:rPr>
          <w:rFonts w:ascii="Georgia" w:hAnsi="Georgia"/>
          <w:sz w:val="28"/>
          <w:szCs w:val="28"/>
        </w:rPr>
        <w:t xml:space="preserve">udley Farm Doings, </w:t>
      </w:r>
      <w:r w:rsidR="00ED5F66" w:rsidRPr="000C0FBC">
        <w:rPr>
          <w:rFonts w:ascii="Georgia" w:hAnsi="Georgia"/>
          <w:sz w:val="28"/>
          <w:szCs w:val="28"/>
        </w:rPr>
        <w:t>our</w:t>
      </w:r>
      <w:r w:rsidR="001D05AD" w:rsidRPr="000C0FBC">
        <w:rPr>
          <w:rFonts w:ascii="Georgia" w:hAnsi="Georgia"/>
          <w:sz w:val="28"/>
          <w:szCs w:val="28"/>
        </w:rPr>
        <w:t xml:space="preserve"> electronic mailing, is sent out at least monthly</w:t>
      </w:r>
      <w:r w:rsidR="008A0283" w:rsidRPr="000C0FBC">
        <w:rPr>
          <w:rFonts w:ascii="Georgia" w:hAnsi="Georgia"/>
          <w:sz w:val="28"/>
          <w:szCs w:val="28"/>
        </w:rPr>
        <w:t xml:space="preserve"> </w:t>
      </w:r>
      <w:r w:rsidR="005457D5">
        <w:rPr>
          <w:rFonts w:ascii="Georgia" w:hAnsi="Georgia"/>
          <w:sz w:val="28"/>
          <w:szCs w:val="28"/>
        </w:rPr>
        <w:t>to</w:t>
      </w:r>
      <w:r w:rsidR="008A0283" w:rsidRPr="000C0FBC">
        <w:rPr>
          <w:rFonts w:ascii="Georgia" w:hAnsi="Georgia"/>
          <w:sz w:val="28"/>
          <w:szCs w:val="28"/>
        </w:rPr>
        <w:t xml:space="preserve"> </w:t>
      </w:r>
      <w:r w:rsidR="005457D5">
        <w:rPr>
          <w:rFonts w:ascii="Georgia" w:hAnsi="Georgia"/>
          <w:sz w:val="28"/>
          <w:szCs w:val="28"/>
        </w:rPr>
        <w:t>10</w:t>
      </w:r>
      <w:r w:rsidR="00D82534" w:rsidRPr="000C0FBC">
        <w:rPr>
          <w:rFonts w:ascii="Georgia" w:hAnsi="Georgia"/>
          <w:sz w:val="28"/>
          <w:szCs w:val="28"/>
        </w:rPr>
        <w:t>00</w:t>
      </w:r>
      <w:r w:rsidR="008A0283" w:rsidRPr="000C0FBC">
        <w:rPr>
          <w:rFonts w:ascii="Georgia" w:hAnsi="Georgia"/>
          <w:sz w:val="28"/>
          <w:szCs w:val="28"/>
        </w:rPr>
        <w:t xml:space="preserve"> </w:t>
      </w:r>
      <w:r w:rsidR="001D05AD" w:rsidRPr="000C0FBC">
        <w:rPr>
          <w:rFonts w:ascii="Georgia" w:hAnsi="Georgia"/>
          <w:sz w:val="28"/>
          <w:szCs w:val="28"/>
        </w:rPr>
        <w:t>subscribers</w:t>
      </w:r>
      <w:r w:rsidR="00CF432D">
        <w:rPr>
          <w:rFonts w:ascii="Georgia" w:hAnsi="Georgia"/>
          <w:sz w:val="28"/>
          <w:szCs w:val="28"/>
        </w:rPr>
        <w:t>, ensuring</w:t>
      </w:r>
      <w:r w:rsidR="008A0283" w:rsidRPr="000C0FBC">
        <w:rPr>
          <w:rFonts w:ascii="Georgia" w:hAnsi="Georgia"/>
          <w:sz w:val="28"/>
          <w:szCs w:val="28"/>
        </w:rPr>
        <w:t xml:space="preserve"> </w:t>
      </w:r>
      <w:r w:rsidR="00CF432D">
        <w:rPr>
          <w:rFonts w:ascii="Georgia" w:hAnsi="Georgia"/>
          <w:sz w:val="28"/>
          <w:szCs w:val="28"/>
        </w:rPr>
        <w:t xml:space="preserve">subscribers </w:t>
      </w:r>
      <w:r w:rsidR="009E34A1">
        <w:rPr>
          <w:rFonts w:ascii="Georgia" w:hAnsi="Georgia"/>
          <w:sz w:val="28"/>
          <w:szCs w:val="28"/>
        </w:rPr>
        <w:t>stay</w:t>
      </w:r>
      <w:r w:rsidR="00750E22" w:rsidRPr="000C0FBC">
        <w:rPr>
          <w:rFonts w:ascii="Georgia" w:hAnsi="Georgia"/>
          <w:sz w:val="28"/>
          <w:szCs w:val="28"/>
        </w:rPr>
        <w:t xml:space="preserve"> in touch with The Dudley Farm </w:t>
      </w:r>
      <w:r w:rsidR="00836D29" w:rsidRPr="000C0FBC">
        <w:rPr>
          <w:rFonts w:ascii="Georgia" w:hAnsi="Georgia"/>
          <w:sz w:val="28"/>
          <w:szCs w:val="28"/>
        </w:rPr>
        <w:t>while reading</w:t>
      </w:r>
      <w:r w:rsidR="00750E22" w:rsidRPr="000C0FBC">
        <w:rPr>
          <w:rFonts w:ascii="Georgia" w:hAnsi="Georgia"/>
          <w:sz w:val="28"/>
          <w:szCs w:val="28"/>
        </w:rPr>
        <w:t xml:space="preserve"> a bit about 19</w:t>
      </w:r>
      <w:r w:rsidR="00750E22" w:rsidRPr="000C0FBC">
        <w:rPr>
          <w:rFonts w:ascii="Georgia" w:hAnsi="Georgia"/>
          <w:sz w:val="28"/>
          <w:szCs w:val="28"/>
          <w:vertAlign w:val="superscript"/>
        </w:rPr>
        <w:t>th</w:t>
      </w:r>
      <w:r w:rsidR="00750E22" w:rsidRPr="000C0FBC">
        <w:rPr>
          <w:rFonts w:ascii="Georgia" w:hAnsi="Georgia"/>
          <w:sz w:val="28"/>
          <w:szCs w:val="28"/>
        </w:rPr>
        <w:t xml:space="preserve">-century farm life.  These word pictures </w:t>
      </w:r>
      <w:r w:rsidR="001C5AD4" w:rsidRPr="000C0FBC">
        <w:rPr>
          <w:rFonts w:ascii="Georgia" w:hAnsi="Georgia"/>
          <w:sz w:val="28"/>
          <w:szCs w:val="28"/>
        </w:rPr>
        <w:t>about</w:t>
      </w:r>
      <w:r w:rsidR="00750E22" w:rsidRPr="000C0FBC">
        <w:rPr>
          <w:rFonts w:ascii="Georgia" w:hAnsi="Georgia"/>
          <w:sz w:val="28"/>
          <w:szCs w:val="28"/>
        </w:rPr>
        <w:t xml:space="preserve"> life on the farm have been very well </w:t>
      </w:r>
      <w:r w:rsidR="00E63524" w:rsidRPr="000C0FBC">
        <w:rPr>
          <w:rFonts w:ascii="Georgia" w:hAnsi="Georgia"/>
          <w:sz w:val="28"/>
          <w:szCs w:val="28"/>
        </w:rPr>
        <w:t>received and</w:t>
      </w:r>
      <w:r w:rsidR="00750E22" w:rsidRPr="000C0FBC">
        <w:rPr>
          <w:rFonts w:ascii="Georgia" w:hAnsi="Georgia"/>
          <w:sz w:val="28"/>
          <w:szCs w:val="28"/>
        </w:rPr>
        <w:t xml:space="preserve"> are emailed to people all around the country.</w:t>
      </w:r>
      <w:r w:rsidR="00742B90" w:rsidRPr="000C0FBC">
        <w:rPr>
          <w:rFonts w:ascii="Georgia" w:hAnsi="Georgia"/>
          <w:sz w:val="28"/>
          <w:szCs w:val="28"/>
        </w:rPr>
        <w:t xml:space="preserve"> </w:t>
      </w:r>
      <w:r w:rsidR="006641A0">
        <w:rPr>
          <w:rFonts w:ascii="Georgia" w:hAnsi="Georgia"/>
          <w:b/>
          <w:bCs/>
          <w:i/>
          <w:sz w:val="28"/>
          <w:szCs w:val="28"/>
        </w:rPr>
        <w:t>O</w:t>
      </w:r>
      <w:r w:rsidR="001C5AD4" w:rsidRPr="006641A0">
        <w:rPr>
          <w:rFonts w:ascii="Georgia" w:hAnsi="Georgia"/>
          <w:i/>
          <w:sz w:val="28"/>
          <w:szCs w:val="28"/>
        </w:rPr>
        <w:t>ur</w:t>
      </w:r>
      <w:r w:rsidR="001D05AD" w:rsidRPr="000C0FBC">
        <w:rPr>
          <w:rFonts w:ascii="Georgia" w:hAnsi="Georgia"/>
          <w:sz w:val="28"/>
          <w:szCs w:val="28"/>
        </w:rPr>
        <w:t xml:space="preserve"> Farmers’ Market </w:t>
      </w:r>
      <w:r w:rsidR="00555ACF">
        <w:rPr>
          <w:rFonts w:ascii="Georgia" w:hAnsi="Georgia"/>
          <w:sz w:val="28"/>
          <w:szCs w:val="28"/>
        </w:rPr>
        <w:t>continues to attract</w:t>
      </w:r>
      <w:r w:rsidR="001D05AD" w:rsidRPr="000C0FBC">
        <w:rPr>
          <w:rFonts w:ascii="Georgia" w:hAnsi="Georgia"/>
          <w:sz w:val="28"/>
          <w:szCs w:val="28"/>
        </w:rPr>
        <w:t xml:space="preserve"> new folks to the Farm. Under the capable leadership of our Market Ma</w:t>
      </w:r>
      <w:r w:rsidR="006474AE" w:rsidRPr="000C0FBC">
        <w:rPr>
          <w:rFonts w:ascii="Georgia" w:hAnsi="Georgia"/>
          <w:sz w:val="28"/>
          <w:szCs w:val="28"/>
        </w:rPr>
        <w:t>nager</w:t>
      </w:r>
      <w:r w:rsidR="00FA3063" w:rsidRPr="000C0FBC">
        <w:rPr>
          <w:rFonts w:ascii="Georgia" w:hAnsi="Georgia"/>
          <w:sz w:val="28"/>
          <w:szCs w:val="28"/>
        </w:rPr>
        <w:t xml:space="preserve">, </w:t>
      </w:r>
      <w:r w:rsidR="005457D5">
        <w:rPr>
          <w:rFonts w:ascii="Georgia" w:hAnsi="Georgia"/>
          <w:sz w:val="28"/>
          <w:szCs w:val="28"/>
        </w:rPr>
        <w:t>Mary</w:t>
      </w:r>
      <w:r w:rsidR="00AB7E4B">
        <w:rPr>
          <w:rFonts w:ascii="Georgia" w:hAnsi="Georgia"/>
          <w:sz w:val="28"/>
          <w:szCs w:val="28"/>
        </w:rPr>
        <w:t xml:space="preserve"> Taylor Murphy</w:t>
      </w:r>
      <w:r w:rsidR="00EB36FF" w:rsidRPr="000C0FBC">
        <w:rPr>
          <w:rFonts w:ascii="Georgia" w:hAnsi="Georgia"/>
          <w:sz w:val="28"/>
          <w:szCs w:val="28"/>
        </w:rPr>
        <w:t>,</w:t>
      </w:r>
      <w:r w:rsidR="00750E22" w:rsidRPr="000C0FBC">
        <w:rPr>
          <w:rFonts w:ascii="Georgia" w:hAnsi="Georgia"/>
          <w:sz w:val="28"/>
          <w:szCs w:val="28"/>
        </w:rPr>
        <w:t xml:space="preserve"> </w:t>
      </w:r>
      <w:r w:rsidR="00555ACF">
        <w:rPr>
          <w:rFonts w:ascii="Georgia" w:hAnsi="Georgia"/>
          <w:sz w:val="28"/>
          <w:szCs w:val="28"/>
        </w:rPr>
        <w:t xml:space="preserve">flowers, craft items, and </w:t>
      </w:r>
      <w:r w:rsidR="00AB7E4B">
        <w:rPr>
          <w:rFonts w:ascii="Georgia" w:hAnsi="Georgia"/>
          <w:sz w:val="28"/>
          <w:szCs w:val="28"/>
        </w:rPr>
        <w:t>various</w:t>
      </w:r>
      <w:r w:rsidR="00555ACF">
        <w:rPr>
          <w:rFonts w:ascii="Georgia" w:hAnsi="Georgia"/>
          <w:sz w:val="28"/>
          <w:szCs w:val="28"/>
        </w:rPr>
        <w:t xml:space="preserve"> </w:t>
      </w:r>
      <w:r w:rsidR="009E34A1">
        <w:rPr>
          <w:rFonts w:ascii="Georgia" w:hAnsi="Georgia"/>
          <w:sz w:val="28"/>
          <w:szCs w:val="28"/>
        </w:rPr>
        <w:t>foodstuffs</w:t>
      </w:r>
      <w:r w:rsidR="00555ACF">
        <w:rPr>
          <w:rFonts w:ascii="Georgia" w:hAnsi="Georgia"/>
          <w:sz w:val="28"/>
          <w:szCs w:val="28"/>
        </w:rPr>
        <w:t xml:space="preserve"> are available for purchase. Know someone </w:t>
      </w:r>
      <w:r w:rsidR="009E34A1">
        <w:rPr>
          <w:rFonts w:ascii="Georgia" w:hAnsi="Georgia"/>
          <w:sz w:val="28"/>
          <w:szCs w:val="28"/>
        </w:rPr>
        <w:t xml:space="preserve">who would be interested in helping us expand our food offerings? Let us know. </w:t>
      </w:r>
      <w:r w:rsidR="004866EC">
        <w:rPr>
          <w:rFonts w:ascii="Georgia" w:hAnsi="Georgia"/>
          <w:sz w:val="28"/>
          <w:szCs w:val="28"/>
        </w:rPr>
        <w:t xml:space="preserve">                                                        </w:t>
      </w:r>
      <w:r w:rsidR="00742B90" w:rsidRPr="006641A0">
        <w:rPr>
          <w:rFonts w:ascii="Georgia" w:hAnsi="Georgia"/>
          <w:b/>
          <w:bCs/>
          <w:i/>
          <w:sz w:val="28"/>
          <w:szCs w:val="28"/>
        </w:rPr>
        <w:t>T</w:t>
      </w:r>
      <w:r w:rsidR="001D05AD" w:rsidRPr="000C0FBC">
        <w:rPr>
          <w:rFonts w:ascii="Georgia" w:hAnsi="Georgia"/>
          <w:sz w:val="28"/>
          <w:szCs w:val="28"/>
        </w:rPr>
        <w:t xml:space="preserve">he Munger Barn event venue </w:t>
      </w:r>
      <w:r w:rsidR="009E34A1">
        <w:rPr>
          <w:rFonts w:ascii="Georgia" w:hAnsi="Georgia"/>
          <w:sz w:val="28"/>
          <w:szCs w:val="28"/>
        </w:rPr>
        <w:t>continues to provide</w:t>
      </w:r>
      <w:r w:rsidR="001D05AD" w:rsidRPr="000C0FBC">
        <w:rPr>
          <w:rFonts w:ascii="Georgia" w:hAnsi="Georgia"/>
          <w:sz w:val="28"/>
          <w:szCs w:val="28"/>
        </w:rPr>
        <w:t xml:space="preserve"> </w:t>
      </w:r>
      <w:r w:rsidR="00A20994" w:rsidRPr="000C0FBC">
        <w:rPr>
          <w:rFonts w:ascii="Georgia" w:hAnsi="Georgia"/>
          <w:sz w:val="28"/>
          <w:szCs w:val="28"/>
        </w:rPr>
        <w:t>the financial support needed</w:t>
      </w:r>
      <w:r w:rsidR="001D05AD" w:rsidRPr="000C0FBC">
        <w:rPr>
          <w:rFonts w:ascii="Georgia" w:hAnsi="Georgia"/>
          <w:sz w:val="28"/>
          <w:szCs w:val="28"/>
        </w:rPr>
        <w:t xml:space="preserve"> </w:t>
      </w:r>
      <w:r w:rsidR="009E34A1">
        <w:rPr>
          <w:rFonts w:ascii="Georgia" w:hAnsi="Georgia"/>
          <w:sz w:val="28"/>
          <w:szCs w:val="28"/>
        </w:rPr>
        <w:t>to</w:t>
      </w:r>
      <w:r w:rsidR="001D05AD" w:rsidRPr="000C0FBC">
        <w:rPr>
          <w:rFonts w:ascii="Georgia" w:hAnsi="Georgia"/>
          <w:sz w:val="28"/>
          <w:szCs w:val="28"/>
        </w:rPr>
        <w:t xml:space="preserve"> </w:t>
      </w:r>
      <w:r w:rsidR="009E34A1">
        <w:rPr>
          <w:rFonts w:ascii="Georgia" w:hAnsi="Georgia"/>
          <w:sz w:val="28"/>
          <w:szCs w:val="28"/>
        </w:rPr>
        <w:t>maintain</w:t>
      </w:r>
      <w:r w:rsidR="001D05AD" w:rsidRPr="000C0FBC">
        <w:rPr>
          <w:rFonts w:ascii="Georgia" w:hAnsi="Georgia"/>
          <w:sz w:val="28"/>
          <w:szCs w:val="28"/>
        </w:rPr>
        <w:t xml:space="preserve"> our </w:t>
      </w:r>
      <w:r w:rsidR="00773614" w:rsidRPr="000C0FBC">
        <w:rPr>
          <w:rFonts w:ascii="Georgia" w:hAnsi="Georgia"/>
          <w:sz w:val="28"/>
          <w:szCs w:val="28"/>
        </w:rPr>
        <w:t xml:space="preserve">numerous </w:t>
      </w:r>
      <w:r w:rsidR="001D05AD" w:rsidRPr="000C0FBC">
        <w:rPr>
          <w:rFonts w:ascii="Georgia" w:hAnsi="Georgia"/>
          <w:sz w:val="28"/>
          <w:szCs w:val="28"/>
        </w:rPr>
        <w:t xml:space="preserve">buildings.  </w:t>
      </w:r>
      <w:r w:rsidR="00CF432D">
        <w:rPr>
          <w:rFonts w:ascii="Georgia" w:hAnsi="Georgia"/>
          <w:sz w:val="28"/>
          <w:szCs w:val="28"/>
        </w:rPr>
        <w:t>Additional s</w:t>
      </w:r>
      <w:r w:rsidR="00750E22" w:rsidRPr="000C0FBC">
        <w:rPr>
          <w:rFonts w:ascii="Georgia" w:hAnsi="Georgia"/>
          <w:sz w:val="28"/>
          <w:szCs w:val="28"/>
        </w:rPr>
        <w:t xml:space="preserve">upport for </w:t>
      </w:r>
      <w:r w:rsidR="009E34A1">
        <w:rPr>
          <w:rFonts w:ascii="Georgia" w:hAnsi="Georgia"/>
          <w:sz w:val="28"/>
          <w:szCs w:val="28"/>
        </w:rPr>
        <w:t xml:space="preserve">our </w:t>
      </w:r>
      <w:r w:rsidR="00750E22" w:rsidRPr="000C0FBC">
        <w:rPr>
          <w:rFonts w:ascii="Georgia" w:hAnsi="Georgia"/>
          <w:sz w:val="28"/>
          <w:szCs w:val="28"/>
        </w:rPr>
        <w:t>operation</w:t>
      </w:r>
      <w:r w:rsidR="006B1C93" w:rsidRPr="000C0FBC">
        <w:rPr>
          <w:rFonts w:ascii="Georgia" w:hAnsi="Georgia"/>
          <w:sz w:val="28"/>
          <w:szCs w:val="28"/>
        </w:rPr>
        <w:t>s</w:t>
      </w:r>
      <w:r w:rsidR="00750E22" w:rsidRPr="000C0FBC">
        <w:rPr>
          <w:rFonts w:ascii="Georgia" w:hAnsi="Georgia"/>
          <w:sz w:val="28"/>
          <w:szCs w:val="28"/>
        </w:rPr>
        <w:t xml:space="preserve"> has been received thanks to </w:t>
      </w:r>
      <w:r w:rsidR="009E34A1">
        <w:rPr>
          <w:rFonts w:ascii="Georgia" w:hAnsi="Georgia"/>
          <w:sz w:val="28"/>
          <w:szCs w:val="28"/>
        </w:rPr>
        <w:t xml:space="preserve">a grant from </w:t>
      </w:r>
      <w:r w:rsidR="00FF3171">
        <w:rPr>
          <w:rFonts w:ascii="Georgia" w:hAnsi="Georgia"/>
          <w:sz w:val="28"/>
          <w:szCs w:val="28"/>
        </w:rPr>
        <w:t>the New England Dairy and Food Council</w:t>
      </w:r>
      <w:r w:rsidR="009E34A1">
        <w:rPr>
          <w:rFonts w:ascii="Georgia" w:hAnsi="Georgia"/>
          <w:sz w:val="28"/>
          <w:szCs w:val="28"/>
        </w:rPr>
        <w:t xml:space="preserve"> which also provided us with Miss Molly, our Marvelous Milking Cow! (Did you see her in the Guilford Parade?) </w:t>
      </w:r>
      <w:r w:rsidR="00794D44">
        <w:rPr>
          <w:rFonts w:ascii="Georgia" w:hAnsi="Georgia"/>
          <w:sz w:val="28"/>
          <w:szCs w:val="28"/>
        </w:rPr>
        <w:t>ARPA Funds</w:t>
      </w:r>
      <w:r w:rsidR="009E34A1">
        <w:rPr>
          <w:rFonts w:ascii="Georgia" w:hAnsi="Georgia"/>
          <w:sz w:val="28"/>
          <w:szCs w:val="28"/>
        </w:rPr>
        <w:t>,</w:t>
      </w:r>
      <w:r w:rsidR="00794D44">
        <w:rPr>
          <w:rFonts w:ascii="Georgia" w:hAnsi="Georgia"/>
          <w:sz w:val="28"/>
          <w:szCs w:val="28"/>
        </w:rPr>
        <w:t xml:space="preserve"> administered by The Guilford Foundation</w:t>
      </w:r>
      <w:r w:rsidR="009E34A1">
        <w:rPr>
          <w:rFonts w:ascii="Georgia" w:hAnsi="Georgia"/>
          <w:sz w:val="28"/>
          <w:szCs w:val="28"/>
        </w:rPr>
        <w:t>,</w:t>
      </w:r>
      <w:r w:rsidR="00794D44">
        <w:rPr>
          <w:rFonts w:ascii="Georgia" w:hAnsi="Georgia"/>
          <w:sz w:val="28"/>
          <w:szCs w:val="28"/>
        </w:rPr>
        <w:t xml:space="preserve"> </w:t>
      </w:r>
      <w:r w:rsidR="009E34A1">
        <w:rPr>
          <w:rFonts w:ascii="Georgia" w:hAnsi="Georgia"/>
          <w:sz w:val="28"/>
          <w:szCs w:val="28"/>
        </w:rPr>
        <w:t xml:space="preserve">and donations from many generous </w:t>
      </w:r>
      <w:r w:rsidR="00750E22" w:rsidRPr="000C0FBC">
        <w:rPr>
          <w:rFonts w:ascii="Georgia" w:hAnsi="Georgia"/>
          <w:sz w:val="28"/>
          <w:szCs w:val="28"/>
        </w:rPr>
        <w:t>individuals</w:t>
      </w:r>
      <w:r w:rsidR="009E34A1">
        <w:rPr>
          <w:rFonts w:ascii="Georgia" w:hAnsi="Georgia"/>
          <w:sz w:val="28"/>
          <w:szCs w:val="28"/>
        </w:rPr>
        <w:t xml:space="preserve"> helped to balance our books, </w:t>
      </w:r>
      <w:r w:rsidR="000101C6">
        <w:rPr>
          <w:rFonts w:ascii="Georgia" w:hAnsi="Georgia"/>
          <w:sz w:val="28"/>
          <w:szCs w:val="28"/>
        </w:rPr>
        <w:t>while</w:t>
      </w:r>
      <w:r w:rsidR="009E34A1">
        <w:rPr>
          <w:rFonts w:ascii="Georgia" w:hAnsi="Georgia"/>
          <w:sz w:val="28"/>
          <w:szCs w:val="28"/>
        </w:rPr>
        <w:t xml:space="preserve"> interns from local colleges and </w:t>
      </w:r>
      <w:r w:rsidR="000101C6">
        <w:rPr>
          <w:rFonts w:ascii="Georgia" w:hAnsi="Georgia"/>
          <w:sz w:val="28"/>
          <w:szCs w:val="28"/>
        </w:rPr>
        <w:t>universities</w:t>
      </w:r>
      <w:r w:rsidR="009E34A1">
        <w:rPr>
          <w:rFonts w:ascii="Georgia" w:hAnsi="Georgia"/>
          <w:sz w:val="28"/>
          <w:szCs w:val="28"/>
        </w:rPr>
        <w:t xml:space="preserve"> </w:t>
      </w:r>
      <w:r w:rsidR="000101C6">
        <w:rPr>
          <w:rFonts w:ascii="Georgia" w:hAnsi="Georgia"/>
          <w:sz w:val="28"/>
          <w:szCs w:val="28"/>
        </w:rPr>
        <w:t>assisted</w:t>
      </w:r>
      <w:r w:rsidR="009E34A1">
        <w:rPr>
          <w:rFonts w:ascii="Georgia" w:hAnsi="Georgia"/>
          <w:sz w:val="28"/>
          <w:szCs w:val="28"/>
        </w:rPr>
        <w:t xml:space="preserve"> with exhibit design and</w:t>
      </w:r>
      <w:r w:rsidR="000101C6">
        <w:rPr>
          <w:rFonts w:ascii="Georgia" w:hAnsi="Georgia"/>
          <w:sz w:val="28"/>
          <w:szCs w:val="28"/>
        </w:rPr>
        <w:t xml:space="preserve"> Indigenous artifact identification.</w:t>
      </w:r>
      <w:r w:rsidR="009E34A1">
        <w:rPr>
          <w:rFonts w:ascii="Georgia" w:hAnsi="Georgia"/>
          <w:sz w:val="28"/>
          <w:szCs w:val="28"/>
        </w:rPr>
        <w:t xml:space="preserve"> </w:t>
      </w:r>
      <w:r w:rsidR="004866EC">
        <w:rPr>
          <w:rFonts w:ascii="Georgia" w:hAnsi="Georgia"/>
          <w:sz w:val="28"/>
          <w:szCs w:val="28"/>
        </w:rPr>
        <w:t xml:space="preserve"> </w:t>
      </w:r>
      <w:r w:rsidR="006641A0">
        <w:rPr>
          <w:rFonts w:ascii="Georgia" w:hAnsi="Georgia"/>
          <w:b/>
          <w:i/>
          <w:sz w:val="28"/>
          <w:szCs w:val="28"/>
        </w:rPr>
        <w:t>J</w:t>
      </w:r>
      <w:r w:rsidR="001D05AD" w:rsidRPr="000C0FBC">
        <w:rPr>
          <w:rFonts w:ascii="Georgia" w:hAnsi="Georgia"/>
          <w:sz w:val="28"/>
          <w:szCs w:val="28"/>
        </w:rPr>
        <w:t xml:space="preserve">udy Stone </w:t>
      </w:r>
      <w:r w:rsidR="00060410" w:rsidRPr="000C0FBC">
        <w:rPr>
          <w:rFonts w:ascii="Georgia" w:hAnsi="Georgia"/>
          <w:sz w:val="28"/>
          <w:szCs w:val="28"/>
        </w:rPr>
        <w:t xml:space="preserve">encourages </w:t>
      </w:r>
      <w:r w:rsidR="001D05AD" w:rsidRPr="000C0FBC">
        <w:rPr>
          <w:rFonts w:ascii="Georgia" w:hAnsi="Georgia"/>
          <w:sz w:val="28"/>
          <w:szCs w:val="28"/>
        </w:rPr>
        <w:t>her gardeners</w:t>
      </w:r>
      <w:r w:rsidR="009B53EB" w:rsidRPr="000C0FBC">
        <w:rPr>
          <w:rFonts w:ascii="Georgia" w:hAnsi="Georgia"/>
          <w:sz w:val="28"/>
          <w:szCs w:val="28"/>
        </w:rPr>
        <w:t>,</w:t>
      </w:r>
      <w:r w:rsidR="001D05AD" w:rsidRPr="000C0FBC">
        <w:rPr>
          <w:rFonts w:ascii="Georgia" w:hAnsi="Georgia"/>
          <w:sz w:val="28"/>
          <w:szCs w:val="28"/>
        </w:rPr>
        <w:t xml:space="preserve"> keep</w:t>
      </w:r>
      <w:r w:rsidR="009B53EB" w:rsidRPr="000C0FBC">
        <w:rPr>
          <w:rFonts w:ascii="Georgia" w:hAnsi="Georgia"/>
          <w:sz w:val="28"/>
          <w:szCs w:val="28"/>
        </w:rPr>
        <w:t>ing</w:t>
      </w:r>
      <w:r w:rsidR="001D05AD" w:rsidRPr="000C0FBC">
        <w:rPr>
          <w:rFonts w:ascii="Georgia" w:hAnsi="Georgia"/>
          <w:sz w:val="28"/>
          <w:szCs w:val="28"/>
        </w:rPr>
        <w:t xml:space="preserve"> the Community Garden busy, while getting help </w:t>
      </w:r>
      <w:r w:rsidR="00EB6797" w:rsidRPr="000C0FBC">
        <w:rPr>
          <w:rFonts w:ascii="Georgia" w:hAnsi="Georgia"/>
          <w:sz w:val="28"/>
          <w:szCs w:val="28"/>
        </w:rPr>
        <w:t xml:space="preserve">from the Guilford Garden Club </w:t>
      </w:r>
      <w:r w:rsidR="00B1514D" w:rsidRPr="000C0FBC">
        <w:rPr>
          <w:rFonts w:ascii="Georgia" w:hAnsi="Georgia"/>
          <w:sz w:val="28"/>
          <w:szCs w:val="28"/>
        </w:rPr>
        <w:t xml:space="preserve">to </w:t>
      </w:r>
      <w:r w:rsidR="001D05AD" w:rsidRPr="000C0FBC">
        <w:rPr>
          <w:rFonts w:ascii="Georgia" w:hAnsi="Georgia"/>
          <w:sz w:val="28"/>
          <w:szCs w:val="28"/>
        </w:rPr>
        <w:t>maintain our Heritage Garden.</w:t>
      </w:r>
      <w:r w:rsidR="007C3ED5" w:rsidRPr="000C0FBC">
        <w:rPr>
          <w:rFonts w:ascii="Georgia" w:hAnsi="Georgia"/>
          <w:sz w:val="28"/>
          <w:szCs w:val="28"/>
        </w:rPr>
        <w:t xml:space="preserve"> </w:t>
      </w:r>
      <w:r w:rsidR="006641A0">
        <w:rPr>
          <w:rFonts w:ascii="Georgia" w:hAnsi="Georgia"/>
          <w:sz w:val="28"/>
          <w:szCs w:val="28"/>
        </w:rPr>
        <w:t xml:space="preserve">                                                   </w:t>
      </w:r>
      <w:r w:rsidR="007C3ED5" w:rsidRPr="006641A0">
        <w:rPr>
          <w:rFonts w:ascii="Georgia" w:hAnsi="Georgia"/>
          <w:b/>
          <w:bCs/>
          <w:i/>
          <w:sz w:val="28"/>
          <w:szCs w:val="28"/>
        </w:rPr>
        <w:t>T</w:t>
      </w:r>
      <w:r w:rsidR="007C3ED5" w:rsidRPr="000C0FBC">
        <w:rPr>
          <w:rFonts w:ascii="Georgia" w:hAnsi="Georgia"/>
          <w:sz w:val="28"/>
          <w:szCs w:val="28"/>
        </w:rPr>
        <w:t xml:space="preserve">hanks to </w:t>
      </w:r>
      <w:r w:rsidR="00FF3171">
        <w:rPr>
          <w:rFonts w:ascii="Georgia" w:hAnsi="Georgia"/>
          <w:sz w:val="28"/>
          <w:szCs w:val="28"/>
        </w:rPr>
        <w:t xml:space="preserve">the leadership of </w:t>
      </w:r>
      <w:r w:rsidR="00E63524" w:rsidRPr="000C0FBC">
        <w:rPr>
          <w:rFonts w:ascii="Georgia" w:hAnsi="Georgia"/>
          <w:sz w:val="28"/>
          <w:szCs w:val="28"/>
        </w:rPr>
        <w:t>Jim Powers</w:t>
      </w:r>
      <w:r w:rsidR="00FF3171">
        <w:rPr>
          <w:rFonts w:ascii="Georgia" w:hAnsi="Georgia"/>
          <w:sz w:val="28"/>
          <w:szCs w:val="28"/>
        </w:rPr>
        <w:t xml:space="preserve"> and </w:t>
      </w:r>
      <w:r w:rsidR="00FB43F0" w:rsidRPr="000C0FBC">
        <w:rPr>
          <w:rFonts w:ascii="Georgia" w:hAnsi="Georgia"/>
          <w:sz w:val="28"/>
          <w:szCs w:val="28"/>
        </w:rPr>
        <w:t>Maria Trumpler</w:t>
      </w:r>
      <w:r w:rsidR="00FF3171">
        <w:rPr>
          <w:rFonts w:ascii="Georgia" w:hAnsi="Georgia"/>
          <w:sz w:val="28"/>
          <w:szCs w:val="28"/>
        </w:rPr>
        <w:t xml:space="preserve"> </w:t>
      </w:r>
      <w:r w:rsidR="002214E4">
        <w:rPr>
          <w:rFonts w:ascii="Georgia" w:hAnsi="Georgia"/>
          <w:sz w:val="28"/>
          <w:szCs w:val="28"/>
        </w:rPr>
        <w:t xml:space="preserve">as well as the hours of </w:t>
      </w:r>
      <w:r w:rsidR="00FF3171">
        <w:rPr>
          <w:rFonts w:ascii="Georgia" w:hAnsi="Georgia"/>
          <w:sz w:val="28"/>
          <w:szCs w:val="28"/>
        </w:rPr>
        <w:t xml:space="preserve">support </w:t>
      </w:r>
      <w:r w:rsidR="002214E4">
        <w:rPr>
          <w:rFonts w:ascii="Georgia" w:hAnsi="Georgia"/>
          <w:sz w:val="28"/>
          <w:szCs w:val="28"/>
        </w:rPr>
        <w:t xml:space="preserve">from </w:t>
      </w:r>
      <w:r w:rsidR="00FF3171">
        <w:rPr>
          <w:rFonts w:ascii="Georgia" w:hAnsi="Georgia"/>
          <w:sz w:val="28"/>
          <w:szCs w:val="28"/>
        </w:rPr>
        <w:t xml:space="preserve">Dudley Foundation docents, </w:t>
      </w:r>
      <w:r w:rsidR="00E63524" w:rsidRPr="000C0FBC">
        <w:rPr>
          <w:rFonts w:ascii="Georgia" w:hAnsi="Georgia"/>
          <w:sz w:val="28"/>
          <w:szCs w:val="28"/>
        </w:rPr>
        <w:t xml:space="preserve">the </w:t>
      </w:r>
      <w:r w:rsidR="001B3760" w:rsidRPr="000C0FBC">
        <w:rPr>
          <w:rFonts w:ascii="Georgia" w:hAnsi="Georgia"/>
          <w:sz w:val="28"/>
          <w:szCs w:val="28"/>
        </w:rPr>
        <w:t xml:space="preserve">Quinnipiac </w:t>
      </w:r>
      <w:r w:rsidR="00E63524" w:rsidRPr="000C0FBC">
        <w:rPr>
          <w:rFonts w:ascii="Georgia" w:hAnsi="Georgia"/>
          <w:sz w:val="28"/>
          <w:szCs w:val="28"/>
        </w:rPr>
        <w:t>Dawnland Museum</w:t>
      </w:r>
      <w:r w:rsidR="00EB36FF" w:rsidRPr="000C0FBC">
        <w:rPr>
          <w:rFonts w:ascii="Georgia" w:hAnsi="Georgia"/>
          <w:sz w:val="28"/>
          <w:szCs w:val="28"/>
        </w:rPr>
        <w:t xml:space="preserve"> </w:t>
      </w:r>
      <w:r w:rsidR="00FF3171">
        <w:rPr>
          <w:rFonts w:ascii="Georgia" w:hAnsi="Georgia"/>
          <w:sz w:val="28"/>
          <w:szCs w:val="28"/>
        </w:rPr>
        <w:t xml:space="preserve">has been a terrific addition to our </w:t>
      </w:r>
      <w:proofErr w:type="gramStart"/>
      <w:r w:rsidR="00FF3171">
        <w:rPr>
          <w:rFonts w:ascii="Georgia" w:hAnsi="Georgia"/>
          <w:sz w:val="28"/>
          <w:szCs w:val="28"/>
        </w:rPr>
        <w:t>Museum</w:t>
      </w:r>
      <w:proofErr w:type="gramEnd"/>
      <w:r w:rsidR="00FF3171">
        <w:rPr>
          <w:rFonts w:ascii="Georgia" w:hAnsi="Georgia"/>
          <w:sz w:val="28"/>
          <w:szCs w:val="28"/>
        </w:rPr>
        <w:t xml:space="preserve"> while</w:t>
      </w:r>
      <w:r w:rsidR="00EE4A3E" w:rsidRPr="000C0FBC">
        <w:rPr>
          <w:rFonts w:ascii="Georgia" w:hAnsi="Georgia"/>
          <w:sz w:val="28"/>
          <w:szCs w:val="28"/>
        </w:rPr>
        <w:t xml:space="preserve"> </w:t>
      </w:r>
      <w:r w:rsidR="002214E4" w:rsidRPr="000C0FBC">
        <w:rPr>
          <w:rFonts w:ascii="Georgia" w:hAnsi="Georgia"/>
          <w:sz w:val="28"/>
          <w:szCs w:val="28"/>
        </w:rPr>
        <w:t>showcasi</w:t>
      </w:r>
      <w:r w:rsidR="002214E4">
        <w:rPr>
          <w:rFonts w:ascii="Georgia" w:hAnsi="Georgia"/>
          <w:sz w:val="28"/>
          <w:szCs w:val="28"/>
        </w:rPr>
        <w:t>ng</w:t>
      </w:r>
      <w:r w:rsidR="00EE4A3E" w:rsidRPr="000C0FBC">
        <w:rPr>
          <w:rFonts w:ascii="Georgia" w:hAnsi="Georgia"/>
          <w:sz w:val="28"/>
          <w:szCs w:val="28"/>
        </w:rPr>
        <w:t xml:space="preserve"> </w:t>
      </w:r>
      <w:r w:rsidR="007C3ED5" w:rsidRPr="000C0FBC">
        <w:rPr>
          <w:rFonts w:ascii="Georgia" w:hAnsi="Georgia"/>
          <w:sz w:val="28"/>
          <w:szCs w:val="28"/>
        </w:rPr>
        <w:t>the story of the Quinnipiac</w:t>
      </w:r>
      <w:r w:rsidR="003147BE" w:rsidRPr="000C0FBC">
        <w:rPr>
          <w:rFonts w:ascii="Georgia" w:hAnsi="Georgia"/>
          <w:sz w:val="28"/>
          <w:szCs w:val="28"/>
        </w:rPr>
        <w:t xml:space="preserve"> </w:t>
      </w:r>
      <w:r w:rsidR="00ED5F66" w:rsidRPr="000C0FBC">
        <w:rPr>
          <w:rFonts w:ascii="Georgia" w:hAnsi="Georgia"/>
          <w:sz w:val="28"/>
          <w:szCs w:val="28"/>
        </w:rPr>
        <w:t>people</w:t>
      </w:r>
      <w:r w:rsidR="007C3ED5" w:rsidRPr="000C0FBC">
        <w:rPr>
          <w:rFonts w:ascii="Georgia" w:hAnsi="Georgia"/>
          <w:sz w:val="28"/>
          <w:szCs w:val="28"/>
        </w:rPr>
        <w:t xml:space="preserve"> who inhabited this area. </w:t>
      </w:r>
      <w:r w:rsidR="004866EC">
        <w:rPr>
          <w:rFonts w:ascii="Georgia" w:hAnsi="Georgia"/>
          <w:sz w:val="28"/>
          <w:szCs w:val="28"/>
        </w:rPr>
        <w:t xml:space="preserve">                                  </w:t>
      </w:r>
      <w:r w:rsidR="004866EC" w:rsidRPr="004866EC">
        <w:rPr>
          <w:rFonts w:ascii="Georgia" w:hAnsi="Georgia"/>
          <w:b/>
          <w:i/>
          <w:sz w:val="28"/>
          <w:szCs w:val="28"/>
        </w:rPr>
        <w:t>T</w:t>
      </w:r>
      <w:r w:rsidR="00794D44">
        <w:rPr>
          <w:rFonts w:ascii="Georgia" w:hAnsi="Georgia"/>
          <w:bCs/>
          <w:iCs/>
          <w:sz w:val="28"/>
          <w:szCs w:val="28"/>
        </w:rPr>
        <w:t xml:space="preserve">here is an African proverb – “slowly, slowly, you will catch the monkey in the grass.” Well, our monkey – or </w:t>
      </w:r>
      <w:r w:rsidR="00A353CF">
        <w:rPr>
          <w:rFonts w:ascii="Georgia" w:hAnsi="Georgia"/>
          <w:bCs/>
          <w:iCs/>
          <w:sz w:val="28"/>
          <w:szCs w:val="28"/>
        </w:rPr>
        <w:t>monkeys</w:t>
      </w:r>
      <w:r w:rsidR="00794D44">
        <w:rPr>
          <w:rFonts w:ascii="Georgia" w:hAnsi="Georgia"/>
          <w:bCs/>
          <w:iCs/>
          <w:sz w:val="28"/>
          <w:szCs w:val="28"/>
        </w:rPr>
        <w:t xml:space="preserve"> – are the Chase Turbine Sawmill and the Aermotor </w:t>
      </w:r>
      <w:r w:rsidR="000101C6">
        <w:rPr>
          <w:rFonts w:ascii="Georgia" w:hAnsi="Georgia"/>
          <w:bCs/>
          <w:iCs/>
          <w:sz w:val="28"/>
          <w:szCs w:val="28"/>
        </w:rPr>
        <w:t>Windmill</w:t>
      </w:r>
      <w:r w:rsidR="00794D44">
        <w:rPr>
          <w:rFonts w:ascii="Georgia" w:hAnsi="Georgia"/>
          <w:bCs/>
          <w:iCs/>
          <w:sz w:val="28"/>
          <w:szCs w:val="28"/>
        </w:rPr>
        <w:t xml:space="preserve">.  While there </w:t>
      </w:r>
      <w:r w:rsidR="00794D44">
        <w:rPr>
          <w:rFonts w:ascii="Georgia" w:hAnsi="Georgia"/>
          <w:bCs/>
          <w:i/>
          <w:sz w:val="28"/>
          <w:szCs w:val="28"/>
        </w:rPr>
        <w:t xml:space="preserve">is </w:t>
      </w:r>
      <w:r w:rsidR="00794D44">
        <w:rPr>
          <w:rFonts w:ascii="Georgia" w:hAnsi="Georgia"/>
          <w:bCs/>
          <w:iCs/>
          <w:sz w:val="28"/>
          <w:szCs w:val="28"/>
        </w:rPr>
        <w:t>progress, it has been slow. But we persevere!</w:t>
      </w:r>
      <w:r w:rsidR="00794D44" w:rsidRPr="004866EC">
        <w:rPr>
          <w:rFonts w:ascii="Georgia" w:hAnsi="Georgia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2B21B981" wp14:editId="2B4CF866">
            <wp:simplePos x="0" y="0"/>
            <wp:positionH relativeFrom="column">
              <wp:posOffset>-3762375</wp:posOffset>
            </wp:positionH>
            <wp:positionV relativeFrom="paragraph">
              <wp:posOffset>6942455</wp:posOffset>
            </wp:positionV>
            <wp:extent cx="1243584" cy="1188720"/>
            <wp:effectExtent l="0" t="0" r="0" b="0"/>
            <wp:wrapSquare wrapText="bothSides"/>
            <wp:docPr id="646201143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201143" name="Picture 1" descr="A picture containing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584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6EC">
        <w:rPr>
          <w:rFonts w:ascii="Georgia" w:hAnsi="Georgia"/>
          <w:sz w:val="28"/>
          <w:szCs w:val="28"/>
        </w:rPr>
        <w:t xml:space="preserve">                                                </w:t>
      </w:r>
      <w:r w:rsidR="00080278" w:rsidRPr="004866EC">
        <w:rPr>
          <w:rFonts w:ascii="Georgia" w:hAnsi="Georgia"/>
          <w:b/>
          <w:bCs/>
          <w:i/>
          <w:iCs/>
          <w:sz w:val="28"/>
          <w:szCs w:val="28"/>
        </w:rPr>
        <w:t>T</w:t>
      </w:r>
      <w:r w:rsidR="00A353CF">
        <w:rPr>
          <w:rFonts w:ascii="Georgia" w:hAnsi="Georgia"/>
          <w:sz w:val="28"/>
          <w:szCs w:val="28"/>
        </w:rPr>
        <w:t xml:space="preserve">hanks to the tireless efforts of Steve </w:t>
      </w:r>
      <w:proofErr w:type="spellStart"/>
      <w:r w:rsidR="00A353CF">
        <w:rPr>
          <w:rFonts w:ascii="Georgia" w:hAnsi="Georgia"/>
          <w:sz w:val="28"/>
          <w:szCs w:val="28"/>
        </w:rPr>
        <w:t>VanderMaelen</w:t>
      </w:r>
      <w:proofErr w:type="spellEnd"/>
      <w:r w:rsidR="00A353CF">
        <w:rPr>
          <w:rFonts w:ascii="Georgia" w:hAnsi="Georgia"/>
          <w:sz w:val="28"/>
          <w:szCs w:val="28"/>
        </w:rPr>
        <w:t xml:space="preserve"> and John Otte </w:t>
      </w:r>
      <w:r w:rsidR="000101C6">
        <w:rPr>
          <w:rFonts w:ascii="Georgia" w:hAnsi="Georgia"/>
          <w:sz w:val="28"/>
          <w:szCs w:val="28"/>
        </w:rPr>
        <w:t>our workshop</w:t>
      </w:r>
      <w:r w:rsidR="00A353CF">
        <w:rPr>
          <w:rFonts w:ascii="Georgia" w:hAnsi="Georgia"/>
          <w:sz w:val="28"/>
          <w:szCs w:val="28"/>
        </w:rPr>
        <w:t xml:space="preserve"> exhibit showcases some of the many tools used by late 19</w:t>
      </w:r>
      <w:r w:rsidR="00A353CF" w:rsidRPr="00A353CF">
        <w:rPr>
          <w:rFonts w:ascii="Georgia" w:hAnsi="Georgia"/>
          <w:sz w:val="28"/>
          <w:szCs w:val="28"/>
          <w:vertAlign w:val="superscript"/>
        </w:rPr>
        <w:t>th</w:t>
      </w:r>
      <w:r w:rsidR="00A353CF">
        <w:rPr>
          <w:rFonts w:ascii="Georgia" w:hAnsi="Georgia"/>
          <w:sz w:val="28"/>
          <w:szCs w:val="28"/>
        </w:rPr>
        <w:t xml:space="preserve"> century farmers. Did you know that Connecticut supported more than 25 toolmakers at th</w:t>
      </w:r>
      <w:r w:rsidR="00CF432D">
        <w:rPr>
          <w:rFonts w:ascii="Georgia" w:hAnsi="Georgia"/>
          <w:sz w:val="28"/>
          <w:szCs w:val="28"/>
        </w:rPr>
        <w:t>at</w:t>
      </w:r>
      <w:r w:rsidR="00A353CF">
        <w:rPr>
          <w:rFonts w:ascii="Georgia" w:hAnsi="Georgia"/>
          <w:sz w:val="28"/>
          <w:szCs w:val="28"/>
        </w:rPr>
        <w:t xml:space="preserve"> time? </w:t>
      </w:r>
      <w:r w:rsidR="00043D3E" w:rsidRPr="000C0FBC">
        <w:rPr>
          <w:rFonts w:ascii="Georgia" w:hAnsi="Georgia"/>
          <w:sz w:val="28"/>
          <w:szCs w:val="28"/>
        </w:rPr>
        <w:t xml:space="preserve"> </w:t>
      </w:r>
      <w:r w:rsidR="00F44412">
        <w:rPr>
          <w:rFonts w:ascii="Georgia" w:hAnsi="Georgia"/>
          <w:sz w:val="28"/>
          <w:szCs w:val="28"/>
        </w:rPr>
        <w:t xml:space="preserve">                           </w:t>
      </w:r>
      <w:r w:rsidR="00A353CF" w:rsidRPr="004866EC">
        <w:rPr>
          <w:rFonts w:ascii="Georgia" w:hAnsi="Georgia"/>
          <w:b/>
          <w:bCs/>
          <w:i/>
          <w:iCs/>
          <w:sz w:val="28"/>
          <w:szCs w:val="28"/>
        </w:rPr>
        <w:t>W</w:t>
      </w:r>
      <w:r w:rsidR="00A353CF">
        <w:rPr>
          <w:rFonts w:ascii="Georgia" w:hAnsi="Georgia"/>
          <w:sz w:val="28"/>
          <w:szCs w:val="28"/>
        </w:rPr>
        <w:t xml:space="preserve">e now have </w:t>
      </w:r>
      <w:r w:rsidR="00A353CF">
        <w:rPr>
          <w:rFonts w:ascii="Georgia" w:hAnsi="Georgia"/>
          <w:i/>
          <w:iCs/>
          <w:sz w:val="28"/>
          <w:szCs w:val="28"/>
        </w:rPr>
        <w:t xml:space="preserve">two </w:t>
      </w:r>
      <w:r w:rsidR="00A353CF">
        <w:rPr>
          <w:rFonts w:ascii="Georgia" w:hAnsi="Georgia"/>
          <w:sz w:val="28"/>
          <w:szCs w:val="28"/>
        </w:rPr>
        <w:t xml:space="preserve">cows in our barn, Miss Molly, a </w:t>
      </w:r>
      <w:r w:rsidR="00CF432D">
        <w:rPr>
          <w:rFonts w:ascii="Georgia" w:hAnsi="Georgia"/>
          <w:sz w:val="28"/>
          <w:szCs w:val="28"/>
        </w:rPr>
        <w:t>life-size</w:t>
      </w:r>
      <w:r w:rsidR="00A353CF">
        <w:rPr>
          <w:rFonts w:ascii="Georgia" w:hAnsi="Georgia"/>
          <w:sz w:val="28"/>
          <w:szCs w:val="28"/>
        </w:rPr>
        <w:t xml:space="preserve"> fiberglass cow that moos, and Miss Polly, a Jersey.  Both can be milked and are looking forward to showing off their talents</w:t>
      </w:r>
      <w:r w:rsidR="00CF432D">
        <w:rPr>
          <w:rFonts w:ascii="Georgia" w:hAnsi="Georgia"/>
          <w:sz w:val="28"/>
          <w:szCs w:val="28"/>
        </w:rPr>
        <w:t xml:space="preserve"> and challenging yours</w:t>
      </w:r>
      <w:r w:rsidR="00A353CF">
        <w:rPr>
          <w:rFonts w:ascii="Georgia" w:hAnsi="Georgia"/>
          <w:sz w:val="28"/>
          <w:szCs w:val="28"/>
        </w:rPr>
        <w:t xml:space="preserve">. </w:t>
      </w:r>
      <w:r w:rsidR="00CF432D">
        <w:rPr>
          <w:rFonts w:ascii="Georgia" w:hAnsi="Georgia"/>
          <w:sz w:val="28"/>
          <w:szCs w:val="28"/>
        </w:rPr>
        <w:t xml:space="preserve">Our intern, Bill Yerxa, took on the task of developing our dairy and environment exhibit to be installed in the Big Barn. Cows, stanchions, and electricity are all there – now awaiting the panels for installation.  </w:t>
      </w:r>
    </w:p>
    <w:p w14:paraId="6F208934" w14:textId="44821895" w:rsidR="00A353CF" w:rsidRDefault="00DF1F5A" w:rsidP="001D6BD4">
      <w:pPr>
        <w:spacing w:line="300" w:lineRule="atLeast"/>
        <w:ind w:left="-360"/>
        <w:rPr>
          <w:rFonts w:ascii="Georgia" w:hAnsi="Georgia"/>
          <w:sz w:val="28"/>
          <w:szCs w:val="28"/>
        </w:rPr>
      </w:pPr>
      <w:r w:rsidRPr="004866EC">
        <w:rPr>
          <w:rFonts w:ascii="Georgia" w:hAnsi="Georgia"/>
          <w:b/>
          <w:bCs/>
          <w:i/>
          <w:iCs/>
          <w:sz w:val="28"/>
          <w:szCs w:val="28"/>
        </w:rPr>
        <w:t>T</w:t>
      </w:r>
      <w:r w:rsidRPr="000C0FBC">
        <w:rPr>
          <w:rFonts w:ascii="Georgia" w:hAnsi="Georgia"/>
          <w:sz w:val="28"/>
          <w:szCs w:val="28"/>
        </w:rPr>
        <w:t>hank you</w:t>
      </w:r>
      <w:r w:rsidR="00CF432D">
        <w:rPr>
          <w:rFonts w:ascii="Georgia" w:hAnsi="Georgia"/>
          <w:sz w:val="28"/>
          <w:szCs w:val="28"/>
        </w:rPr>
        <w:t xml:space="preserve"> for your</w:t>
      </w:r>
      <w:r w:rsidR="001D05AD" w:rsidRPr="000C0FBC">
        <w:rPr>
          <w:rFonts w:ascii="Georgia" w:hAnsi="Georgia"/>
          <w:sz w:val="28"/>
          <w:szCs w:val="28"/>
        </w:rPr>
        <w:t xml:space="preserve"> support </w:t>
      </w:r>
      <w:r w:rsidR="00CF432D">
        <w:rPr>
          <w:rFonts w:ascii="Georgia" w:hAnsi="Georgia"/>
          <w:sz w:val="28"/>
          <w:szCs w:val="28"/>
        </w:rPr>
        <w:t>in</w:t>
      </w:r>
      <w:r w:rsidR="003147BE" w:rsidRPr="000C0FBC">
        <w:rPr>
          <w:rFonts w:ascii="Georgia" w:hAnsi="Georgia"/>
          <w:sz w:val="28"/>
          <w:szCs w:val="28"/>
        </w:rPr>
        <w:t xml:space="preserve"> </w:t>
      </w:r>
      <w:r w:rsidR="00CF432D">
        <w:rPr>
          <w:rFonts w:ascii="Georgia" w:hAnsi="Georgia"/>
          <w:sz w:val="28"/>
          <w:szCs w:val="28"/>
        </w:rPr>
        <w:t>ensuring</w:t>
      </w:r>
      <w:r w:rsidR="000101C6">
        <w:rPr>
          <w:rFonts w:ascii="Georgia" w:hAnsi="Georgia"/>
          <w:sz w:val="28"/>
          <w:szCs w:val="28"/>
        </w:rPr>
        <w:t xml:space="preserve"> that</w:t>
      </w:r>
      <w:r w:rsidR="003147BE" w:rsidRPr="000C0FBC">
        <w:rPr>
          <w:rFonts w:ascii="Georgia" w:hAnsi="Georgia"/>
          <w:sz w:val="28"/>
          <w:szCs w:val="28"/>
        </w:rPr>
        <w:t xml:space="preserve"> </w:t>
      </w:r>
      <w:r w:rsidR="00750E22" w:rsidRPr="000C0FBC">
        <w:rPr>
          <w:rFonts w:ascii="Georgia" w:hAnsi="Georgia"/>
          <w:sz w:val="28"/>
          <w:szCs w:val="28"/>
        </w:rPr>
        <w:t>our vision</w:t>
      </w:r>
      <w:r w:rsidRPr="000C0FBC">
        <w:rPr>
          <w:rFonts w:ascii="Georgia" w:hAnsi="Georgia"/>
          <w:sz w:val="28"/>
          <w:szCs w:val="28"/>
        </w:rPr>
        <w:t xml:space="preserve"> </w:t>
      </w:r>
      <w:r w:rsidR="000101C6">
        <w:rPr>
          <w:rFonts w:ascii="Georgia" w:hAnsi="Georgia"/>
          <w:sz w:val="28"/>
          <w:szCs w:val="28"/>
        </w:rPr>
        <w:t>will become</w:t>
      </w:r>
      <w:r w:rsidR="00750E22" w:rsidRPr="000C0FBC">
        <w:rPr>
          <w:rFonts w:ascii="Georgia" w:hAnsi="Georgia"/>
          <w:sz w:val="28"/>
          <w:szCs w:val="28"/>
        </w:rPr>
        <w:t xml:space="preserve"> a reality. </w:t>
      </w:r>
      <w:r w:rsidR="006641A0">
        <w:rPr>
          <w:rFonts w:ascii="Georgia" w:hAnsi="Georgia"/>
          <w:sz w:val="28"/>
          <w:szCs w:val="28"/>
        </w:rPr>
        <w:t xml:space="preserve">                  </w:t>
      </w:r>
    </w:p>
    <w:p w14:paraId="2256047C" w14:textId="76EE218E" w:rsidR="00CF432D" w:rsidRDefault="00B1514D" w:rsidP="001D6BD4">
      <w:pPr>
        <w:spacing w:line="300" w:lineRule="atLeast"/>
        <w:ind w:left="-360"/>
        <w:rPr>
          <w:rFonts w:ascii="Georgia" w:hAnsi="Georgia"/>
          <w:sz w:val="28"/>
          <w:szCs w:val="28"/>
        </w:rPr>
      </w:pPr>
      <w:r w:rsidRPr="000C0FBC">
        <w:rPr>
          <w:rFonts w:ascii="Georgia" w:hAnsi="Georgia"/>
          <w:b/>
          <w:bCs/>
          <w:sz w:val="28"/>
          <w:szCs w:val="28"/>
        </w:rPr>
        <w:t>Vision Statement</w:t>
      </w:r>
      <w:r w:rsidRPr="000C0FBC">
        <w:rPr>
          <w:rFonts w:ascii="Georgia" w:hAnsi="Georgia"/>
          <w:bCs/>
          <w:sz w:val="28"/>
          <w:szCs w:val="28"/>
        </w:rPr>
        <w:br/>
        <w:t>The Dudley Foundation will provide leadership to the greater community in the promotion of historic awareness and interpretation of the history of the North Guilford Community</w:t>
      </w:r>
      <w:r w:rsidR="00A07432" w:rsidRPr="000C0FBC">
        <w:rPr>
          <w:rFonts w:ascii="Georgia" w:hAnsi="Georgia"/>
          <w:bCs/>
          <w:sz w:val="28"/>
          <w:szCs w:val="28"/>
        </w:rPr>
        <w:t>.</w:t>
      </w:r>
      <w:r w:rsidR="00DF1F5A" w:rsidRPr="000C0FBC">
        <w:rPr>
          <w:rFonts w:ascii="Georgia" w:hAnsi="Georgia"/>
          <w:bCs/>
          <w:sz w:val="28"/>
          <w:szCs w:val="28"/>
        </w:rPr>
        <w:t xml:space="preserve">  </w:t>
      </w:r>
      <w:r w:rsidR="006641A0">
        <w:rPr>
          <w:rFonts w:ascii="Georgia" w:hAnsi="Georgia"/>
          <w:sz w:val="28"/>
          <w:szCs w:val="28"/>
        </w:rPr>
        <w:t xml:space="preserve"> </w:t>
      </w:r>
    </w:p>
    <w:p w14:paraId="721CA452" w14:textId="352B3E01" w:rsidR="006641A0" w:rsidRPr="001D6BD4" w:rsidRDefault="00003E0B" w:rsidP="001D6BD4">
      <w:pPr>
        <w:spacing w:line="300" w:lineRule="atLeast"/>
        <w:ind w:left="-360"/>
        <w:rPr>
          <w:rFonts w:ascii="Georgia" w:hAnsi="Georgia"/>
          <w:sz w:val="28"/>
          <w:szCs w:val="28"/>
        </w:rPr>
      </w:pPr>
      <w:r w:rsidRPr="006641A0">
        <w:rPr>
          <w:rFonts w:ascii="Georgia" w:hAnsi="Georgia"/>
          <w:b/>
          <w:bCs/>
          <w:i/>
          <w:sz w:val="28"/>
          <w:szCs w:val="28"/>
        </w:rPr>
        <w:t>W</w:t>
      </w:r>
      <w:r w:rsidRPr="000C0FBC">
        <w:rPr>
          <w:rFonts w:ascii="Georgia" w:hAnsi="Georgia"/>
          <w:sz w:val="28"/>
          <w:szCs w:val="28"/>
        </w:rPr>
        <w:t xml:space="preserve">e </w:t>
      </w:r>
      <w:r w:rsidR="00CF432D">
        <w:rPr>
          <w:rFonts w:ascii="Georgia" w:hAnsi="Georgia"/>
          <w:sz w:val="28"/>
          <w:szCs w:val="28"/>
        </w:rPr>
        <w:t xml:space="preserve">have continued to build on past successes to become an important part of </w:t>
      </w:r>
      <w:r w:rsidR="00CF432D">
        <w:rPr>
          <w:rFonts w:ascii="Georgia" w:hAnsi="Georgia"/>
          <w:sz w:val="28"/>
          <w:szCs w:val="28"/>
        </w:rPr>
        <w:lastRenderedPageBreak/>
        <w:t xml:space="preserve">Guilford’s historical </w:t>
      </w:r>
      <w:r w:rsidR="00EB5E22">
        <w:rPr>
          <w:rFonts w:ascii="Georgia" w:hAnsi="Georgia"/>
          <w:sz w:val="28"/>
          <w:szCs w:val="28"/>
        </w:rPr>
        <w:t>heritage.</w:t>
      </w:r>
      <w:r w:rsidRPr="000C0FBC">
        <w:rPr>
          <w:rFonts w:ascii="Georgia" w:hAnsi="Georgia"/>
          <w:sz w:val="28"/>
          <w:szCs w:val="28"/>
        </w:rPr>
        <w:t xml:space="preserve"> If you have not been involved, I ask that you consider volunteering, and/or financially contributing to our organization’s many projects.</w:t>
      </w:r>
      <w:r w:rsidR="000A6106" w:rsidRPr="000C0FBC">
        <w:rPr>
          <w:rFonts w:ascii="Georgia" w:hAnsi="Georgia"/>
          <w:bCs/>
          <w:sz w:val="28"/>
          <w:szCs w:val="28"/>
        </w:rPr>
        <w:t xml:space="preserve"> </w:t>
      </w:r>
      <w:r w:rsidR="00EB5E22">
        <w:rPr>
          <w:rFonts w:ascii="Georgia" w:hAnsi="Georgia"/>
          <w:bCs/>
          <w:sz w:val="28"/>
          <w:szCs w:val="28"/>
        </w:rPr>
        <w:t xml:space="preserve">There is much to do. </w:t>
      </w:r>
      <w:r w:rsidR="001D05AD" w:rsidRPr="000C0FBC">
        <w:rPr>
          <w:rFonts w:ascii="Georgia" w:hAnsi="Georgia"/>
          <w:sz w:val="28"/>
          <w:szCs w:val="28"/>
        </w:rPr>
        <w:t>Thank you so much.</w:t>
      </w:r>
      <w:r w:rsidR="00B1514D" w:rsidRPr="000C0FBC">
        <w:rPr>
          <w:rFonts w:ascii="Georgia" w:hAnsi="Georgia"/>
          <w:sz w:val="28"/>
          <w:szCs w:val="28"/>
        </w:rPr>
        <w:t xml:space="preserve"> </w:t>
      </w:r>
      <w:r w:rsidR="000C0FBC">
        <w:rPr>
          <w:rFonts w:ascii="Georgia" w:hAnsi="Georgia"/>
          <w:bCs/>
          <w:sz w:val="28"/>
          <w:szCs w:val="28"/>
        </w:rPr>
        <w:t xml:space="preserve">     </w:t>
      </w:r>
      <w:r w:rsidR="001D6BD4">
        <w:rPr>
          <w:rFonts w:ascii="Georgia" w:hAnsi="Georgia"/>
          <w:sz w:val="28"/>
          <w:szCs w:val="28"/>
        </w:rPr>
        <w:t xml:space="preserve"> </w:t>
      </w:r>
      <w:r w:rsidR="001D05AD" w:rsidRPr="000C0FBC">
        <w:rPr>
          <w:rFonts w:ascii="Georgia" w:hAnsi="Georgia"/>
          <w:i/>
          <w:iCs/>
          <w:sz w:val="28"/>
          <w:szCs w:val="28"/>
        </w:rPr>
        <w:t>Beth Payne</w:t>
      </w:r>
      <w:r w:rsidR="001D05AD" w:rsidRPr="000C0FBC">
        <w:rPr>
          <w:rFonts w:ascii="Georgia" w:hAnsi="Georgia"/>
          <w:sz w:val="28"/>
          <w:szCs w:val="28"/>
        </w:rPr>
        <w:t>, Museum Director</w:t>
      </w:r>
      <w:r w:rsidR="00742B90" w:rsidRPr="000C0FBC">
        <w:rPr>
          <w:rFonts w:ascii="Georgia" w:hAnsi="Georgia"/>
          <w:bCs/>
          <w:sz w:val="28"/>
          <w:szCs w:val="28"/>
        </w:rPr>
        <w:t xml:space="preserve"> </w:t>
      </w:r>
    </w:p>
    <w:p w14:paraId="042CDF41" w14:textId="61EB1593" w:rsidR="000268BA" w:rsidRPr="000C0FBC" w:rsidRDefault="00750E22" w:rsidP="007029B1">
      <w:pPr>
        <w:spacing w:line="300" w:lineRule="exact"/>
        <w:ind w:left="-274"/>
        <w:rPr>
          <w:rFonts w:ascii="Georgia" w:hAnsi="Georgia"/>
          <w:sz w:val="28"/>
          <w:szCs w:val="28"/>
        </w:rPr>
      </w:pPr>
      <w:r w:rsidRPr="000C0FBC">
        <w:rPr>
          <w:rFonts w:ascii="Georgia" w:hAnsi="Georgia"/>
          <w:b/>
          <w:sz w:val="28"/>
          <w:szCs w:val="28"/>
        </w:rPr>
        <w:t>What did we do in 202</w:t>
      </w:r>
      <w:r w:rsidR="00EB5E22">
        <w:rPr>
          <w:rFonts w:ascii="Georgia" w:hAnsi="Georgia"/>
          <w:b/>
          <w:sz w:val="28"/>
          <w:szCs w:val="28"/>
        </w:rPr>
        <w:t>4</w:t>
      </w:r>
      <w:r w:rsidR="001D05AD" w:rsidRPr="000C0FBC">
        <w:rPr>
          <w:rFonts w:ascii="Georgia" w:hAnsi="Georgia"/>
          <w:b/>
          <w:sz w:val="28"/>
          <w:szCs w:val="28"/>
        </w:rPr>
        <w:t>?</w:t>
      </w:r>
      <w:r w:rsidR="00C57060" w:rsidRPr="000C0FBC">
        <w:rPr>
          <w:rFonts w:ascii="Georgia" w:hAnsi="Georgia"/>
          <w:sz w:val="28"/>
          <w:szCs w:val="28"/>
        </w:rPr>
        <w:t xml:space="preserve">               </w:t>
      </w:r>
    </w:p>
    <w:p w14:paraId="1BC76C51" w14:textId="726F41D3" w:rsidR="004866EC" w:rsidRDefault="001D05AD" w:rsidP="001C316B">
      <w:pPr>
        <w:spacing w:line="300" w:lineRule="exact"/>
        <w:ind w:left="-274"/>
        <w:rPr>
          <w:rFonts w:ascii="Georgia" w:hAnsi="Georgia"/>
          <w:sz w:val="28"/>
          <w:szCs w:val="28"/>
        </w:rPr>
      </w:pPr>
      <w:r w:rsidRPr="004866EC">
        <w:rPr>
          <w:rFonts w:ascii="Georgia" w:hAnsi="Georgia"/>
          <w:b/>
          <w:bCs/>
          <w:i/>
          <w:iCs/>
          <w:sz w:val="28"/>
          <w:szCs w:val="28"/>
        </w:rPr>
        <w:t>W</w:t>
      </w:r>
      <w:r w:rsidRPr="000C0FBC">
        <w:rPr>
          <w:rFonts w:ascii="Georgia" w:hAnsi="Georgia"/>
          <w:sz w:val="28"/>
          <w:szCs w:val="28"/>
        </w:rPr>
        <w:t xml:space="preserve">e saw activity “down on the Farm” before our doors opened for the season, with Dudley Farm Maple Syrup produced in our sugar house thanks to Bill Black, Jim Powers, </w:t>
      </w:r>
      <w:r w:rsidR="00EB6797" w:rsidRPr="000C0FBC">
        <w:rPr>
          <w:rFonts w:ascii="Georgia" w:hAnsi="Georgia"/>
          <w:sz w:val="28"/>
          <w:szCs w:val="28"/>
        </w:rPr>
        <w:t>Tom</w:t>
      </w:r>
      <w:r w:rsidR="000E0B28" w:rsidRPr="000C0FBC">
        <w:rPr>
          <w:rFonts w:ascii="Georgia" w:hAnsi="Georgia"/>
          <w:sz w:val="28"/>
          <w:szCs w:val="28"/>
        </w:rPr>
        <w:t xml:space="preserve"> </w:t>
      </w:r>
      <w:r w:rsidR="00EB6797" w:rsidRPr="000C0FBC">
        <w:rPr>
          <w:rFonts w:ascii="Georgia" w:hAnsi="Georgia"/>
          <w:sz w:val="28"/>
          <w:szCs w:val="28"/>
        </w:rPr>
        <w:t>Leddy</w:t>
      </w:r>
      <w:r w:rsidR="009F7959" w:rsidRPr="000C0FBC">
        <w:rPr>
          <w:rFonts w:ascii="Georgia" w:hAnsi="Georgia"/>
          <w:sz w:val="28"/>
          <w:szCs w:val="28"/>
        </w:rPr>
        <w:t xml:space="preserve">, </w:t>
      </w:r>
      <w:r w:rsidR="00EB6797" w:rsidRPr="000C0FBC">
        <w:rPr>
          <w:rFonts w:ascii="Georgia" w:hAnsi="Georgia"/>
          <w:sz w:val="28"/>
          <w:szCs w:val="28"/>
        </w:rPr>
        <w:t xml:space="preserve">Becky </w:t>
      </w:r>
      <w:proofErr w:type="spellStart"/>
      <w:r w:rsidR="00EB6797" w:rsidRPr="000C0FBC">
        <w:rPr>
          <w:rFonts w:ascii="Georgia" w:hAnsi="Georgia"/>
          <w:sz w:val="28"/>
          <w:szCs w:val="28"/>
        </w:rPr>
        <w:t>Gladych</w:t>
      </w:r>
      <w:proofErr w:type="spellEnd"/>
      <w:r w:rsidR="00ED5F66" w:rsidRPr="000C0FBC">
        <w:rPr>
          <w:rFonts w:ascii="Georgia" w:hAnsi="Georgia"/>
          <w:sz w:val="28"/>
          <w:szCs w:val="28"/>
        </w:rPr>
        <w:t>, Don Homer,</w:t>
      </w:r>
      <w:r w:rsidR="00836D29" w:rsidRPr="000C0FBC">
        <w:rPr>
          <w:rFonts w:ascii="Georgia" w:hAnsi="Georgia"/>
          <w:sz w:val="28"/>
          <w:szCs w:val="28"/>
        </w:rPr>
        <w:t xml:space="preserve"> </w:t>
      </w:r>
      <w:r w:rsidR="00ED5F66" w:rsidRPr="000C0FBC">
        <w:rPr>
          <w:rFonts w:ascii="Georgia" w:hAnsi="Georgia"/>
          <w:sz w:val="28"/>
          <w:szCs w:val="28"/>
        </w:rPr>
        <w:t>Jerri Guadagno</w:t>
      </w:r>
      <w:r w:rsidR="00836D29" w:rsidRPr="000C0FBC">
        <w:rPr>
          <w:rFonts w:ascii="Georgia" w:hAnsi="Georgia"/>
          <w:sz w:val="28"/>
          <w:szCs w:val="28"/>
        </w:rPr>
        <w:t xml:space="preserve">, Maria Trumpler </w:t>
      </w:r>
      <w:r w:rsidR="009F7959" w:rsidRPr="000C0FBC">
        <w:rPr>
          <w:rFonts w:ascii="Georgia" w:hAnsi="Georgia"/>
          <w:sz w:val="28"/>
          <w:szCs w:val="28"/>
        </w:rPr>
        <w:t>and Mary Hotchkiss</w:t>
      </w:r>
      <w:r w:rsidR="000101C6">
        <w:rPr>
          <w:rFonts w:ascii="Georgia" w:hAnsi="Georgia"/>
          <w:sz w:val="28"/>
          <w:szCs w:val="28"/>
        </w:rPr>
        <w:t>, all</w:t>
      </w:r>
      <w:r w:rsidR="009F7959" w:rsidRPr="000C0FBC">
        <w:rPr>
          <w:rFonts w:ascii="Georgia" w:hAnsi="Georgia"/>
          <w:sz w:val="28"/>
          <w:szCs w:val="28"/>
        </w:rPr>
        <w:t xml:space="preserve"> </w:t>
      </w:r>
      <w:r w:rsidR="00EB6797" w:rsidRPr="000C0FBC">
        <w:rPr>
          <w:rFonts w:ascii="Georgia" w:hAnsi="Georgia"/>
          <w:sz w:val="28"/>
          <w:szCs w:val="28"/>
        </w:rPr>
        <w:t>under the watchful guidance of Buster Scranton.</w:t>
      </w:r>
      <w:r w:rsidR="00B1514D" w:rsidRPr="000C0FBC">
        <w:rPr>
          <w:rFonts w:ascii="Georgia" w:hAnsi="Georgia"/>
          <w:sz w:val="28"/>
          <w:szCs w:val="28"/>
        </w:rPr>
        <w:t xml:space="preserve"> </w:t>
      </w:r>
      <w:r w:rsidR="00F12AED" w:rsidRPr="000C0FBC">
        <w:rPr>
          <w:rFonts w:ascii="Georgia" w:hAnsi="Georgia"/>
          <w:sz w:val="28"/>
          <w:szCs w:val="28"/>
        </w:rPr>
        <w:t xml:space="preserve">People were eager to get out of their homes and enjoy </w:t>
      </w:r>
      <w:r w:rsidR="009B53EB" w:rsidRPr="000C0FBC">
        <w:rPr>
          <w:rFonts w:ascii="Georgia" w:hAnsi="Georgia"/>
          <w:sz w:val="28"/>
          <w:szCs w:val="28"/>
        </w:rPr>
        <w:t xml:space="preserve">some </w:t>
      </w:r>
      <w:r w:rsidR="00F12AED" w:rsidRPr="000C0FBC">
        <w:rPr>
          <w:rFonts w:ascii="Georgia" w:hAnsi="Georgia"/>
          <w:sz w:val="28"/>
          <w:szCs w:val="28"/>
        </w:rPr>
        <w:t>time at the Farm</w:t>
      </w:r>
      <w:r w:rsidR="00EB5E22">
        <w:rPr>
          <w:rFonts w:ascii="Georgia" w:hAnsi="Georgia"/>
          <w:sz w:val="28"/>
          <w:szCs w:val="28"/>
        </w:rPr>
        <w:t xml:space="preserve"> with</w:t>
      </w:r>
      <w:r w:rsidRPr="000C0FBC">
        <w:rPr>
          <w:rFonts w:ascii="Georgia" w:hAnsi="Georgia"/>
          <w:sz w:val="28"/>
          <w:szCs w:val="28"/>
        </w:rPr>
        <w:t xml:space="preserve"> </w:t>
      </w:r>
      <w:r w:rsidR="00EB5E22">
        <w:rPr>
          <w:rFonts w:ascii="Georgia" w:hAnsi="Georgia"/>
          <w:sz w:val="28"/>
          <w:szCs w:val="28"/>
        </w:rPr>
        <w:t>a</w:t>
      </w:r>
      <w:r w:rsidR="00ED5F66" w:rsidRPr="000C0FBC">
        <w:rPr>
          <w:rFonts w:ascii="Georgia" w:hAnsi="Georgia"/>
          <w:sz w:val="28"/>
          <w:szCs w:val="28"/>
        </w:rPr>
        <w:t>n early spring wildflower walk</w:t>
      </w:r>
      <w:r w:rsidR="00EB5E22">
        <w:rPr>
          <w:rFonts w:ascii="Georgia" w:hAnsi="Georgia"/>
          <w:sz w:val="28"/>
          <w:szCs w:val="28"/>
        </w:rPr>
        <w:t>.</w:t>
      </w:r>
      <w:r w:rsidR="00ED5F66" w:rsidRPr="000C0FBC">
        <w:rPr>
          <w:rFonts w:ascii="Georgia" w:hAnsi="Georgia"/>
          <w:sz w:val="28"/>
          <w:szCs w:val="28"/>
        </w:rPr>
        <w:t xml:space="preserve"> </w:t>
      </w:r>
      <w:r w:rsidR="00EB5E22">
        <w:rPr>
          <w:rFonts w:ascii="Georgia" w:hAnsi="Georgia"/>
          <w:sz w:val="28"/>
          <w:szCs w:val="28"/>
        </w:rPr>
        <w:t xml:space="preserve">Guilford’s Five Museums collaborated with “Passport to Guilford’s History”, encouraging visitors to visit all five museums and enter a drawing for prizes. </w:t>
      </w:r>
      <w:r w:rsidR="0095108C" w:rsidRPr="000C0FBC">
        <w:rPr>
          <w:rFonts w:ascii="Georgia" w:hAnsi="Georgia"/>
          <w:sz w:val="28"/>
          <w:szCs w:val="28"/>
        </w:rPr>
        <w:t>Families from around the state took advantage of this popular program</w:t>
      </w:r>
      <w:r w:rsidR="00EB5E22">
        <w:rPr>
          <w:rFonts w:ascii="Georgia" w:hAnsi="Georgia"/>
          <w:sz w:val="28"/>
          <w:szCs w:val="28"/>
        </w:rPr>
        <w:t>, and winners were chosen in September</w:t>
      </w:r>
      <w:r w:rsidR="0095108C" w:rsidRPr="000C0FBC">
        <w:rPr>
          <w:rFonts w:ascii="Georgia" w:hAnsi="Georgia"/>
          <w:sz w:val="28"/>
          <w:szCs w:val="28"/>
        </w:rPr>
        <w:t>.</w:t>
      </w:r>
      <w:r w:rsidR="004866EC">
        <w:rPr>
          <w:rFonts w:ascii="Georgia" w:hAnsi="Georgia"/>
          <w:sz w:val="28"/>
          <w:szCs w:val="28"/>
        </w:rPr>
        <w:t xml:space="preserve"> Thanks to our </w:t>
      </w:r>
      <w:proofErr w:type="gramStart"/>
      <w:r w:rsidR="004866EC">
        <w:rPr>
          <w:rFonts w:ascii="Georgia" w:hAnsi="Georgia"/>
          <w:sz w:val="28"/>
          <w:szCs w:val="28"/>
        </w:rPr>
        <w:t>Events</w:t>
      </w:r>
      <w:proofErr w:type="gramEnd"/>
      <w:r w:rsidR="004866EC">
        <w:rPr>
          <w:rFonts w:ascii="Georgia" w:hAnsi="Georgia"/>
          <w:sz w:val="28"/>
          <w:szCs w:val="28"/>
        </w:rPr>
        <w:t xml:space="preserve"> Committee several successful programs </w:t>
      </w:r>
      <w:r w:rsidR="00AB7E4B">
        <w:rPr>
          <w:rFonts w:ascii="Georgia" w:hAnsi="Georgia"/>
          <w:sz w:val="28"/>
          <w:szCs w:val="28"/>
        </w:rPr>
        <w:t>featured</w:t>
      </w:r>
      <w:r w:rsidR="004866EC">
        <w:rPr>
          <w:rFonts w:ascii="Georgia" w:hAnsi="Georgia"/>
          <w:sz w:val="28"/>
          <w:szCs w:val="28"/>
        </w:rPr>
        <w:t xml:space="preserve"> Museum artifacts a</w:t>
      </w:r>
      <w:r w:rsidR="001C316B">
        <w:rPr>
          <w:rFonts w:ascii="Georgia" w:hAnsi="Georgia"/>
          <w:sz w:val="28"/>
          <w:szCs w:val="28"/>
        </w:rPr>
        <w:t>nd</w:t>
      </w:r>
      <w:r w:rsidR="004866EC">
        <w:rPr>
          <w:rFonts w:ascii="Georgia" w:hAnsi="Georgia"/>
          <w:sz w:val="28"/>
          <w:szCs w:val="28"/>
        </w:rPr>
        <w:t xml:space="preserve"> a well-attended foraging program. And did you help celebrate our 30</w:t>
      </w:r>
      <w:r w:rsidR="004866EC" w:rsidRPr="004866EC">
        <w:rPr>
          <w:rFonts w:ascii="Georgia" w:hAnsi="Georgia"/>
          <w:sz w:val="28"/>
          <w:szCs w:val="28"/>
          <w:vertAlign w:val="superscript"/>
        </w:rPr>
        <w:t>th</w:t>
      </w:r>
      <w:r w:rsidR="004866EC">
        <w:rPr>
          <w:rFonts w:ascii="Georgia" w:hAnsi="Georgia"/>
          <w:sz w:val="28"/>
          <w:szCs w:val="28"/>
        </w:rPr>
        <w:t xml:space="preserve"> year at the concert? The Dudley Farm String Band moved into the Munger Barn when rain threatened, and the audience </w:t>
      </w:r>
      <w:r w:rsidR="001C316B">
        <w:rPr>
          <w:rFonts w:ascii="Georgia" w:hAnsi="Georgia"/>
          <w:sz w:val="28"/>
          <w:szCs w:val="28"/>
        </w:rPr>
        <w:t xml:space="preserve">found their toes tapping while kids danced the night away. </w:t>
      </w:r>
    </w:p>
    <w:p w14:paraId="43E7EB4C" w14:textId="798C2BCA" w:rsidR="00BC25F0" w:rsidRPr="006641A0" w:rsidRDefault="00BC25F0" w:rsidP="007029B1">
      <w:pPr>
        <w:spacing w:line="300" w:lineRule="exact"/>
        <w:ind w:left="-274"/>
        <w:rPr>
          <w:rFonts w:ascii="Georgia" w:hAnsi="Georgia"/>
          <w:bCs/>
          <w:sz w:val="28"/>
          <w:szCs w:val="28"/>
        </w:rPr>
      </w:pPr>
      <w:r w:rsidRPr="001C316B">
        <w:rPr>
          <w:rFonts w:ascii="Georgia" w:hAnsi="Georgia"/>
          <w:b/>
          <w:bCs/>
          <w:i/>
          <w:iCs/>
          <w:sz w:val="28"/>
          <w:szCs w:val="28"/>
        </w:rPr>
        <w:t>A</w:t>
      </w:r>
      <w:r>
        <w:rPr>
          <w:rFonts w:ascii="Georgia" w:hAnsi="Georgia"/>
          <w:sz w:val="28"/>
          <w:szCs w:val="28"/>
        </w:rPr>
        <w:t xml:space="preserve">fter too many false alarms The Dudley Foundation is </w:t>
      </w:r>
      <w:r w:rsidR="001C316B">
        <w:rPr>
          <w:rFonts w:ascii="Georgia" w:hAnsi="Georgia"/>
          <w:sz w:val="28"/>
          <w:szCs w:val="28"/>
        </w:rPr>
        <w:t xml:space="preserve">working with Shoreline Security to </w:t>
      </w:r>
      <w:r>
        <w:rPr>
          <w:rFonts w:ascii="Georgia" w:hAnsi="Georgia"/>
          <w:sz w:val="28"/>
          <w:szCs w:val="28"/>
        </w:rPr>
        <w:t>improv</w:t>
      </w:r>
      <w:r w:rsidR="001C316B">
        <w:rPr>
          <w:rFonts w:ascii="Georgia" w:hAnsi="Georgia"/>
          <w:sz w:val="28"/>
          <w:szCs w:val="28"/>
        </w:rPr>
        <w:t>e</w:t>
      </w:r>
      <w:r>
        <w:rPr>
          <w:rFonts w:ascii="Georgia" w:hAnsi="Georgia"/>
          <w:sz w:val="28"/>
          <w:szCs w:val="28"/>
        </w:rPr>
        <w:t xml:space="preserve"> our security system – no longer will Board Members receive phone calls at 6 AM because a fire alarm </w:t>
      </w:r>
      <w:r w:rsidR="00A20994">
        <w:rPr>
          <w:rFonts w:ascii="Georgia" w:hAnsi="Georgia"/>
          <w:sz w:val="28"/>
          <w:szCs w:val="28"/>
        </w:rPr>
        <w:t>is summoning the fire department or the security system has called the police!</w:t>
      </w:r>
      <w:r w:rsidR="001C316B">
        <w:rPr>
          <w:rFonts w:ascii="Georgia" w:hAnsi="Georgia"/>
          <w:sz w:val="28"/>
          <w:szCs w:val="28"/>
        </w:rPr>
        <w:t xml:space="preserve"> This needed but expensive improvement should be completed by the time you read this.</w:t>
      </w:r>
    </w:p>
    <w:p w14:paraId="2B407129" w14:textId="44E8E51D" w:rsidR="000C0FBC" w:rsidRDefault="000C0FBC" w:rsidP="00962B86">
      <w:pPr>
        <w:spacing w:line="300" w:lineRule="exact"/>
        <w:ind w:left="-274"/>
        <w:rPr>
          <w:rFonts w:ascii="Georgia" w:hAnsi="Georgia"/>
          <w:color w:val="202124"/>
          <w:sz w:val="28"/>
          <w:szCs w:val="28"/>
          <w:shd w:val="clear" w:color="auto" w:fill="FFFFFF"/>
        </w:rPr>
      </w:pPr>
      <w:r w:rsidRPr="001C316B">
        <w:rPr>
          <w:rFonts w:ascii="Georgia" w:hAnsi="Georgia"/>
          <w:b/>
          <w:bCs/>
          <w:i/>
          <w:iCs/>
          <w:noProof/>
          <w:color w:val="202124"/>
          <w:sz w:val="28"/>
          <w:szCs w:val="28"/>
          <w:shd w:val="clear" w:color="auto" w:fill="FFFFFF"/>
        </w:rPr>
        <w:drawing>
          <wp:anchor distT="0" distB="0" distL="114300" distR="114300" simplePos="0" relativeHeight="251680768" behindDoc="0" locked="0" layoutInCell="1" allowOverlap="1" wp14:anchorId="65C4825F" wp14:editId="6DD2FA6D">
            <wp:simplePos x="0" y="0"/>
            <wp:positionH relativeFrom="column">
              <wp:align>right</wp:align>
            </wp:positionH>
            <wp:positionV relativeFrom="paragraph">
              <wp:posOffset>527050</wp:posOffset>
            </wp:positionV>
            <wp:extent cx="2350008" cy="1764792"/>
            <wp:effectExtent l="0" t="0" r="0" b="698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awnland Musu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008" cy="1764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EB0" w:rsidRPr="001C316B">
        <w:rPr>
          <w:rFonts w:ascii="Georgia" w:hAnsi="Georgia"/>
          <w:b/>
          <w:bCs/>
          <w:i/>
          <w:iCs/>
          <w:color w:val="202124"/>
          <w:sz w:val="28"/>
          <w:szCs w:val="28"/>
          <w:shd w:val="clear" w:color="auto" w:fill="FFFFFF"/>
        </w:rPr>
        <w:t>J</w:t>
      </w:r>
      <w:r w:rsidR="00C04EB0" w:rsidRPr="000C0FBC">
        <w:rPr>
          <w:rFonts w:ascii="Georgia" w:hAnsi="Georgia"/>
          <w:color w:val="202124"/>
          <w:sz w:val="28"/>
          <w:szCs w:val="28"/>
          <w:shd w:val="clear" w:color="auto" w:fill="FFFFFF"/>
        </w:rPr>
        <w:t>im Powers has been very busy speaking around the state about the history of the Quinnipiac people and assuring that th</w:t>
      </w:r>
      <w:r w:rsidR="00FB2CD9" w:rsidRPr="000C0FBC">
        <w:rPr>
          <w:rFonts w:ascii="Georgia" w:hAnsi="Georgia"/>
          <w:color w:val="202124"/>
          <w:sz w:val="28"/>
          <w:szCs w:val="28"/>
          <w:shd w:val="clear" w:color="auto" w:fill="FFFFFF"/>
        </w:rPr>
        <w:t>e</w:t>
      </w:r>
      <w:r w:rsidR="00C04EB0" w:rsidRPr="000C0FBC">
        <w:rPr>
          <w:rFonts w:ascii="Georgia" w:hAnsi="Georgia"/>
          <w:color w:val="202124"/>
          <w:sz w:val="28"/>
          <w:szCs w:val="28"/>
          <w:shd w:val="clear" w:color="auto" w:fill="FFFFFF"/>
        </w:rPr>
        <w:t xml:space="preserve"> word gets out about </w:t>
      </w:r>
      <w:r w:rsidR="001C316B">
        <w:rPr>
          <w:rFonts w:ascii="Georgia" w:hAnsi="Georgia"/>
          <w:color w:val="202124"/>
          <w:sz w:val="28"/>
          <w:szCs w:val="28"/>
          <w:shd w:val="clear" w:color="auto" w:fill="FFFFFF"/>
        </w:rPr>
        <w:t>the</w:t>
      </w:r>
      <w:r w:rsidR="00C04EB0" w:rsidRPr="000C0FBC">
        <w:rPr>
          <w:rFonts w:ascii="Georgia" w:hAnsi="Georgia"/>
          <w:color w:val="202124"/>
          <w:sz w:val="28"/>
          <w:szCs w:val="28"/>
          <w:shd w:val="clear" w:color="auto" w:fill="FFFFFF"/>
        </w:rPr>
        <w:t xml:space="preserve"> Quinnipiac Dawnland Museum at The Dudley Farm. </w:t>
      </w:r>
    </w:p>
    <w:p w14:paraId="27538D6E" w14:textId="413FC590" w:rsidR="000C0FBC" w:rsidRPr="000C0FBC" w:rsidRDefault="003147BE" w:rsidP="00962B86">
      <w:pPr>
        <w:spacing w:line="300" w:lineRule="exact"/>
        <w:ind w:left="-274"/>
        <w:rPr>
          <w:rFonts w:ascii="Georgia" w:hAnsi="Georgia"/>
          <w:b/>
          <w:bCs/>
          <w:color w:val="202124"/>
          <w:sz w:val="28"/>
          <w:szCs w:val="28"/>
          <w:shd w:val="clear" w:color="auto" w:fill="FFFFFF"/>
        </w:rPr>
      </w:pPr>
      <w:r w:rsidRPr="001C316B">
        <w:rPr>
          <w:rFonts w:ascii="Georgia" w:hAnsi="Georgia"/>
          <w:b/>
          <w:bCs/>
          <w:i/>
          <w:iCs/>
          <w:color w:val="202124"/>
          <w:sz w:val="28"/>
          <w:szCs w:val="28"/>
          <w:shd w:val="clear" w:color="auto" w:fill="FFFFFF"/>
        </w:rPr>
        <w:t>A</w:t>
      </w:r>
      <w:r w:rsidRPr="000C0FBC">
        <w:rPr>
          <w:rFonts w:ascii="Georgia" w:hAnsi="Georgia"/>
          <w:color w:val="202124"/>
          <w:sz w:val="28"/>
          <w:szCs w:val="28"/>
          <w:shd w:val="clear" w:color="auto" w:fill="FFFFFF"/>
        </w:rPr>
        <w:t xml:space="preserve">s Museum Director I attended and </w:t>
      </w:r>
      <w:r w:rsidR="000101C6">
        <w:rPr>
          <w:rFonts w:ascii="Georgia" w:hAnsi="Georgia"/>
          <w:color w:val="202124"/>
          <w:sz w:val="28"/>
          <w:szCs w:val="28"/>
          <w:shd w:val="clear" w:color="auto" w:fill="FFFFFF"/>
        </w:rPr>
        <w:t xml:space="preserve">again </w:t>
      </w:r>
      <w:r w:rsidRPr="000C0FBC">
        <w:rPr>
          <w:rFonts w:ascii="Georgia" w:hAnsi="Georgia"/>
          <w:color w:val="202124"/>
          <w:sz w:val="28"/>
          <w:szCs w:val="28"/>
          <w:shd w:val="clear" w:color="auto" w:fill="FFFFFF"/>
        </w:rPr>
        <w:t xml:space="preserve">presented at </w:t>
      </w:r>
      <w:r w:rsidR="000101C6">
        <w:rPr>
          <w:rFonts w:ascii="Georgia" w:hAnsi="Georgia"/>
          <w:color w:val="202124"/>
          <w:sz w:val="28"/>
          <w:szCs w:val="28"/>
          <w:shd w:val="clear" w:color="auto" w:fill="FFFFFF"/>
        </w:rPr>
        <w:t>the</w:t>
      </w:r>
      <w:r w:rsidRPr="000C0FBC">
        <w:rPr>
          <w:rFonts w:ascii="Georgia" w:hAnsi="Georgia"/>
          <w:color w:val="202124"/>
          <w:sz w:val="28"/>
          <w:szCs w:val="28"/>
          <w:shd w:val="clear" w:color="auto" w:fill="FFFFFF"/>
        </w:rPr>
        <w:t xml:space="preserve"> national conference</w:t>
      </w:r>
      <w:r w:rsidR="000101C6">
        <w:rPr>
          <w:rFonts w:ascii="Georgia" w:hAnsi="Georgia"/>
          <w:color w:val="202124"/>
          <w:sz w:val="28"/>
          <w:szCs w:val="28"/>
          <w:shd w:val="clear" w:color="auto" w:fill="FFFFFF"/>
        </w:rPr>
        <w:t xml:space="preserve"> of the Association for Living History, Farm and Agricultural Museums</w:t>
      </w:r>
      <w:r w:rsidRPr="000C0FBC">
        <w:rPr>
          <w:rFonts w:ascii="Georgia" w:hAnsi="Georgia"/>
          <w:color w:val="202124"/>
          <w:sz w:val="28"/>
          <w:szCs w:val="28"/>
          <w:shd w:val="clear" w:color="auto" w:fill="FFFFFF"/>
        </w:rPr>
        <w:t xml:space="preserve">. </w:t>
      </w:r>
      <w:r w:rsidR="00FB2CD9" w:rsidRPr="000C0FBC">
        <w:rPr>
          <w:rFonts w:ascii="Georgia" w:hAnsi="Georgia"/>
          <w:color w:val="202124"/>
          <w:sz w:val="28"/>
          <w:szCs w:val="28"/>
          <w:shd w:val="clear" w:color="auto" w:fill="FFFFFF"/>
        </w:rPr>
        <w:t xml:space="preserve">This time </w:t>
      </w:r>
      <w:r w:rsidR="00BC25F0">
        <w:rPr>
          <w:rFonts w:ascii="Georgia" w:hAnsi="Georgia"/>
          <w:color w:val="202124"/>
          <w:sz w:val="28"/>
          <w:szCs w:val="28"/>
          <w:shd w:val="clear" w:color="auto" w:fill="FFFFFF"/>
        </w:rPr>
        <w:t xml:space="preserve">the presentation focused on developing small </w:t>
      </w:r>
      <w:r w:rsidR="001C316B">
        <w:rPr>
          <w:rFonts w:ascii="Georgia" w:hAnsi="Georgia"/>
          <w:color w:val="202124"/>
          <w:sz w:val="28"/>
          <w:szCs w:val="28"/>
          <w:shd w:val="clear" w:color="auto" w:fill="FFFFFF"/>
        </w:rPr>
        <w:t>agricultural</w:t>
      </w:r>
      <w:r w:rsidR="00BC25F0">
        <w:rPr>
          <w:rFonts w:ascii="Georgia" w:hAnsi="Georgia"/>
          <w:color w:val="202124"/>
          <w:sz w:val="28"/>
          <w:szCs w:val="28"/>
          <w:shd w:val="clear" w:color="auto" w:fill="FFFFFF"/>
        </w:rPr>
        <w:t xml:space="preserve"> exhibits using our participation in </w:t>
      </w:r>
      <w:proofErr w:type="gramStart"/>
      <w:r w:rsidR="00BC25F0">
        <w:rPr>
          <w:rFonts w:ascii="Georgia" w:hAnsi="Georgia"/>
          <w:color w:val="202124"/>
          <w:sz w:val="28"/>
          <w:szCs w:val="28"/>
          <w:shd w:val="clear" w:color="auto" w:fill="FFFFFF"/>
        </w:rPr>
        <w:t xml:space="preserve">Connecticut’s  </w:t>
      </w:r>
      <w:proofErr w:type="spellStart"/>
      <w:r w:rsidR="00FB2CD9" w:rsidRPr="000C0FBC">
        <w:rPr>
          <w:rFonts w:ascii="Georgia" w:hAnsi="Georgia"/>
          <w:color w:val="202124"/>
          <w:sz w:val="28"/>
          <w:szCs w:val="28"/>
          <w:shd w:val="clear" w:color="auto" w:fill="FFFFFF"/>
        </w:rPr>
        <w:t>MuseumMakeover</w:t>
      </w:r>
      <w:proofErr w:type="spellEnd"/>
      <w:proofErr w:type="gramEnd"/>
      <w:r w:rsidR="00FB2CD9" w:rsidRPr="000C0FBC">
        <w:rPr>
          <w:rFonts w:ascii="Georgia" w:hAnsi="Georgia"/>
          <w:color w:val="202124"/>
          <w:sz w:val="28"/>
          <w:szCs w:val="28"/>
          <w:shd w:val="clear" w:color="auto" w:fill="FFFFFF"/>
        </w:rPr>
        <w:t xml:space="preserve"> project</w:t>
      </w:r>
      <w:r w:rsidR="00BC25F0">
        <w:rPr>
          <w:rFonts w:ascii="Georgia" w:hAnsi="Georgia"/>
          <w:color w:val="202124"/>
          <w:sz w:val="28"/>
          <w:szCs w:val="28"/>
          <w:shd w:val="clear" w:color="auto" w:fill="FFFFFF"/>
        </w:rPr>
        <w:t xml:space="preserve"> as a model</w:t>
      </w:r>
      <w:r w:rsidR="00FB2CD9" w:rsidRPr="000C0FBC">
        <w:rPr>
          <w:rFonts w:ascii="Georgia" w:hAnsi="Georgia"/>
          <w:color w:val="202124"/>
          <w:sz w:val="28"/>
          <w:szCs w:val="28"/>
          <w:shd w:val="clear" w:color="auto" w:fill="FFFFFF"/>
        </w:rPr>
        <w:t xml:space="preserve">.  </w:t>
      </w:r>
    </w:p>
    <w:p w14:paraId="25FDBCE8" w14:textId="56F6871A" w:rsidR="002245C2" w:rsidRPr="000C0FBC" w:rsidRDefault="00604E82" w:rsidP="00962B86">
      <w:pPr>
        <w:spacing w:line="300" w:lineRule="exact"/>
        <w:ind w:left="-274"/>
        <w:rPr>
          <w:rFonts w:ascii="Georgia" w:hAnsi="Georgia" w:cs="Calibri"/>
          <w:b/>
          <w:bCs/>
          <w:color w:val="222222"/>
          <w:sz w:val="28"/>
          <w:szCs w:val="28"/>
        </w:rPr>
      </w:pPr>
      <w:r w:rsidRPr="000C0FBC">
        <w:rPr>
          <w:rFonts w:ascii="Georgia" w:hAnsi="Georgia" w:cs="Calibri"/>
          <w:b/>
          <w:bCs/>
          <w:noProof/>
          <w:color w:val="222222"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208A2685" wp14:editId="2A570072">
            <wp:simplePos x="0" y="0"/>
            <wp:positionH relativeFrom="column">
              <wp:posOffset>1621790</wp:posOffset>
            </wp:positionH>
            <wp:positionV relativeFrom="paragraph">
              <wp:posOffset>62230</wp:posOffset>
            </wp:positionV>
            <wp:extent cx="1380490" cy="886460"/>
            <wp:effectExtent l="0" t="0" r="0" b="8890"/>
            <wp:wrapSquare wrapText="bothSides"/>
            <wp:docPr id="4" name="Picture 4" descr="A picture containing text, outdoor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outdoor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F0D" w:rsidRPr="001C316B">
        <w:rPr>
          <w:rFonts w:ascii="Georgia" w:hAnsi="Georgia" w:cs="Calibri"/>
          <w:b/>
          <w:bCs/>
          <w:i/>
          <w:iCs/>
          <w:color w:val="222222"/>
          <w:sz w:val="28"/>
          <w:szCs w:val="28"/>
        </w:rPr>
        <w:t>And</w:t>
      </w:r>
      <w:r w:rsidR="003C5F0D" w:rsidRPr="000C0FBC">
        <w:rPr>
          <w:rFonts w:ascii="Georgia" w:hAnsi="Georgia" w:cs="Calibri"/>
          <w:b/>
          <w:bCs/>
          <w:color w:val="222222"/>
          <w:sz w:val="28"/>
          <w:szCs w:val="28"/>
        </w:rPr>
        <w:t xml:space="preserve"> we received grants:</w:t>
      </w:r>
      <w:r w:rsidR="00742B90" w:rsidRPr="000C0FBC">
        <w:rPr>
          <w:rFonts w:ascii="Georgia" w:hAnsi="Georgia" w:cs="Calibri"/>
          <w:b/>
          <w:bCs/>
          <w:color w:val="222222"/>
          <w:sz w:val="28"/>
          <w:szCs w:val="28"/>
        </w:rPr>
        <w:t xml:space="preserve">  </w:t>
      </w:r>
    </w:p>
    <w:p w14:paraId="301C99AF" w14:textId="6559F229" w:rsidR="00F62B21" w:rsidRPr="000C0FBC" w:rsidRDefault="00AB7E4B" w:rsidP="00DB4C9A">
      <w:pPr>
        <w:spacing w:line="300" w:lineRule="exact"/>
        <w:ind w:left="-274"/>
        <w:rPr>
          <w:rFonts w:ascii="Georgia" w:hAnsi="Georgia" w:cs="Calibri"/>
          <w:b/>
          <w:bCs/>
          <w:color w:val="222222"/>
          <w:sz w:val="28"/>
          <w:szCs w:val="28"/>
        </w:rPr>
      </w:pPr>
      <w:r w:rsidRPr="000C0FBC">
        <w:rPr>
          <w:rFonts w:ascii="Georgia" w:hAnsi="Georgia"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5C953F2E" wp14:editId="411F52B7">
            <wp:simplePos x="0" y="0"/>
            <wp:positionH relativeFrom="column">
              <wp:posOffset>-266700</wp:posOffset>
            </wp:positionH>
            <wp:positionV relativeFrom="paragraph">
              <wp:posOffset>477520</wp:posOffset>
            </wp:positionV>
            <wp:extent cx="1910715" cy="457200"/>
            <wp:effectExtent l="0" t="0" r="0" b="0"/>
            <wp:wrapTight wrapText="bothSides">
              <wp:wrapPolygon edited="0">
                <wp:start x="861" y="0"/>
                <wp:lineTo x="0" y="3600"/>
                <wp:lineTo x="0" y="17100"/>
                <wp:lineTo x="861" y="20700"/>
                <wp:lineTo x="3446" y="20700"/>
                <wp:lineTo x="21320" y="18900"/>
                <wp:lineTo x="21320" y="900"/>
                <wp:lineTo x="3230" y="0"/>
                <wp:lineTo x="861" y="0"/>
              </wp:wrapPolygon>
            </wp:wrapTight>
            <wp:docPr id="830432438" name="Picture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280093" w14:textId="09601673" w:rsidR="00F62B21" w:rsidRPr="000C0FBC" w:rsidRDefault="00F62B21" w:rsidP="00DB4C9A">
      <w:pPr>
        <w:spacing w:line="300" w:lineRule="exact"/>
        <w:ind w:left="-274"/>
        <w:rPr>
          <w:rFonts w:ascii="Georgia" w:hAnsi="Georgia" w:cs="Calibri"/>
          <w:b/>
          <w:bCs/>
          <w:color w:val="222222"/>
          <w:sz w:val="28"/>
          <w:szCs w:val="28"/>
        </w:rPr>
      </w:pPr>
    </w:p>
    <w:p w14:paraId="13AFFC87" w14:textId="2AA0CCD6" w:rsidR="00C00EF6" w:rsidRPr="000C0FBC" w:rsidRDefault="00AB7E4B" w:rsidP="00DB4C9A">
      <w:pPr>
        <w:spacing w:line="300" w:lineRule="exact"/>
        <w:ind w:left="-274"/>
        <w:rPr>
          <w:rFonts w:ascii="Georgia" w:hAnsi="Georgia" w:cs="Calibri"/>
          <w:b/>
          <w:bCs/>
          <w:color w:val="222222"/>
          <w:sz w:val="28"/>
          <w:szCs w:val="28"/>
        </w:rPr>
      </w:pPr>
      <w:r>
        <w:rPr>
          <w:rFonts w:ascii="Georgia" w:hAnsi="Georgia" w:cs="Calibri"/>
          <w:b/>
          <w:bCs/>
          <w:noProof/>
          <w:color w:val="222222"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09020533" wp14:editId="75DEEBEE">
            <wp:simplePos x="0" y="0"/>
            <wp:positionH relativeFrom="margin">
              <wp:align>right</wp:align>
            </wp:positionH>
            <wp:positionV relativeFrom="paragraph">
              <wp:posOffset>336550</wp:posOffset>
            </wp:positionV>
            <wp:extent cx="2331720" cy="1143000"/>
            <wp:effectExtent l="0" t="0" r="0" b="0"/>
            <wp:wrapSquare wrapText="bothSides"/>
            <wp:docPr id="17520099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B21" w:rsidRPr="000C0FBC">
        <w:rPr>
          <w:rFonts w:ascii="Georgia" w:hAnsi="Georgia" w:cs="Calibri"/>
          <w:b/>
          <w:bCs/>
          <w:color w:val="222222"/>
          <w:sz w:val="28"/>
          <w:szCs w:val="28"/>
        </w:rPr>
        <w:t xml:space="preserve"> </w:t>
      </w:r>
    </w:p>
    <w:p w14:paraId="12E1CF02" w14:textId="29E3FE55" w:rsidR="00C00EF6" w:rsidRPr="000C0FBC" w:rsidRDefault="00742B90" w:rsidP="00DB4C9A">
      <w:pPr>
        <w:spacing w:line="300" w:lineRule="exact"/>
        <w:ind w:left="-274"/>
        <w:rPr>
          <w:rFonts w:ascii="Georgia" w:hAnsi="Georgia" w:cs="Calibri"/>
          <w:b/>
          <w:bCs/>
          <w:color w:val="222222"/>
          <w:sz w:val="28"/>
          <w:szCs w:val="28"/>
        </w:rPr>
      </w:pPr>
      <w:r w:rsidRPr="000C0FBC">
        <w:rPr>
          <w:rFonts w:ascii="Georgia" w:hAnsi="Georgia" w:cs="Calibri"/>
          <w:b/>
          <w:bCs/>
          <w:color w:val="222222"/>
          <w:sz w:val="28"/>
          <w:szCs w:val="28"/>
        </w:rPr>
        <w:t xml:space="preserve"> </w:t>
      </w:r>
    </w:p>
    <w:p w14:paraId="5B8E4EAE" w14:textId="4945934A" w:rsidR="00EC39D6" w:rsidRPr="006641A0" w:rsidRDefault="00C00EF6" w:rsidP="00EC39D6">
      <w:pPr>
        <w:spacing w:line="300" w:lineRule="exact"/>
        <w:ind w:left="-274"/>
        <w:rPr>
          <w:rFonts w:ascii="Georgia" w:hAnsi="Georgia" w:cs="Calibri"/>
          <w:b/>
          <w:bCs/>
          <w:color w:val="222222"/>
          <w:sz w:val="28"/>
          <w:szCs w:val="28"/>
        </w:rPr>
      </w:pPr>
      <w:r w:rsidRPr="000C0FBC">
        <w:rPr>
          <w:rFonts w:ascii="Georgia" w:hAnsi="Georgia" w:cs="Calibri"/>
          <w:b/>
          <w:bCs/>
          <w:noProof/>
          <w:color w:val="222222"/>
          <w:sz w:val="28"/>
          <w:szCs w:val="28"/>
        </w:rPr>
        <w:drawing>
          <wp:inline distT="0" distB="0" distL="0" distR="0" wp14:anchorId="2F2A601B" wp14:editId="4812AA21">
            <wp:extent cx="19002375" cy="6324600"/>
            <wp:effectExtent l="0" t="0" r="9525" b="0"/>
            <wp:docPr id="83358776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2375" cy="632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E52D1">
        <w:rPr>
          <w:rFonts w:ascii="Georgia" w:hAnsi="Georgia" w:cs="Calibri"/>
          <w:b/>
          <w:bCs/>
          <w:color w:val="222222"/>
          <w:sz w:val="28"/>
          <w:szCs w:val="28"/>
        </w:rPr>
        <w:t xml:space="preserve">   </w:t>
      </w:r>
      <w:r w:rsidR="000268BA" w:rsidRPr="000C0FBC">
        <w:rPr>
          <w:rFonts w:ascii="Georgia" w:hAnsi="Georgia"/>
          <w:b/>
          <w:bCs/>
          <w:i/>
          <w:iCs/>
          <w:sz w:val="28"/>
          <w:szCs w:val="28"/>
        </w:rPr>
        <w:t>A</w:t>
      </w:r>
      <w:r w:rsidR="00EC39D6" w:rsidRPr="000C0FBC">
        <w:rPr>
          <w:rFonts w:ascii="Georgia" w:hAnsi="Georgia"/>
          <w:b/>
          <w:bCs/>
          <w:i/>
          <w:iCs/>
          <w:sz w:val="28"/>
          <w:szCs w:val="28"/>
        </w:rPr>
        <w:t xml:space="preserve"> special thanks to Our Board of Directors</w:t>
      </w:r>
    </w:p>
    <w:p w14:paraId="65FE0D29" w14:textId="34BCD46F" w:rsidR="000C0FBC" w:rsidRPr="000C0FBC" w:rsidRDefault="00EC39D6" w:rsidP="002245C2">
      <w:pPr>
        <w:spacing w:line="300" w:lineRule="exact"/>
        <w:ind w:left="-274"/>
        <w:rPr>
          <w:rFonts w:ascii="Georgia" w:hAnsi="Georgia"/>
          <w:sz w:val="28"/>
          <w:szCs w:val="28"/>
        </w:rPr>
      </w:pPr>
      <w:r w:rsidRPr="00340F22">
        <w:rPr>
          <w:rFonts w:ascii="Georgia" w:hAnsi="Georgia"/>
          <w:b/>
          <w:bCs/>
          <w:i/>
          <w:iCs/>
          <w:sz w:val="28"/>
          <w:szCs w:val="28"/>
        </w:rPr>
        <w:t>T</w:t>
      </w:r>
      <w:r w:rsidRPr="000C0FBC">
        <w:rPr>
          <w:rFonts w:ascii="Georgia" w:hAnsi="Georgia"/>
          <w:sz w:val="28"/>
          <w:szCs w:val="28"/>
        </w:rPr>
        <w:t>his past year was a particularly busy one for our Board, and</w:t>
      </w:r>
      <w:r w:rsidR="00FB76D4" w:rsidRPr="000C0FBC">
        <w:rPr>
          <w:rFonts w:ascii="Georgia" w:hAnsi="Georgia"/>
          <w:sz w:val="28"/>
          <w:szCs w:val="28"/>
        </w:rPr>
        <w:t xml:space="preserve"> they proved their mettle with the many challenges: grants, supply chain issue</w:t>
      </w:r>
      <w:r w:rsidR="00A20994">
        <w:rPr>
          <w:rFonts w:ascii="Georgia" w:hAnsi="Georgia"/>
          <w:sz w:val="28"/>
          <w:szCs w:val="28"/>
        </w:rPr>
        <w:t xml:space="preserve">s, the need to repair or replace needed mechanical systems, </w:t>
      </w:r>
      <w:r w:rsidR="00FB76D4" w:rsidRPr="000C0FBC">
        <w:rPr>
          <w:rFonts w:ascii="Georgia" w:hAnsi="Georgia"/>
          <w:sz w:val="28"/>
          <w:szCs w:val="28"/>
        </w:rPr>
        <w:t>and</w:t>
      </w:r>
      <w:r w:rsidR="00A20994">
        <w:rPr>
          <w:rFonts w:ascii="Georgia" w:hAnsi="Georgia"/>
          <w:sz w:val="28"/>
          <w:szCs w:val="28"/>
        </w:rPr>
        <w:t xml:space="preserve"> so much</w:t>
      </w:r>
      <w:r w:rsidR="00FB76D4" w:rsidRPr="000C0FBC">
        <w:rPr>
          <w:rFonts w:ascii="Georgia" w:hAnsi="Georgia"/>
          <w:sz w:val="28"/>
          <w:szCs w:val="28"/>
        </w:rPr>
        <w:t xml:space="preserve"> </w:t>
      </w:r>
      <w:r w:rsidR="002245C2" w:rsidRPr="000C0FBC">
        <w:rPr>
          <w:rFonts w:ascii="Georgia" w:hAnsi="Georgia"/>
          <w:sz w:val="28"/>
          <w:szCs w:val="28"/>
        </w:rPr>
        <w:t xml:space="preserve">more. They deserve all our thanks and appreciation. </w:t>
      </w:r>
    </w:p>
    <w:p w14:paraId="4AF02098" w14:textId="0EACCEF0" w:rsidR="002245C2" w:rsidRPr="000C0FBC" w:rsidRDefault="002245C2" w:rsidP="002245C2">
      <w:pPr>
        <w:spacing w:line="300" w:lineRule="exact"/>
        <w:ind w:left="-274"/>
        <w:rPr>
          <w:rFonts w:ascii="Georgia" w:hAnsi="Georgia"/>
          <w:sz w:val="28"/>
          <w:szCs w:val="28"/>
        </w:rPr>
      </w:pPr>
      <w:r w:rsidRPr="000C0FBC">
        <w:rPr>
          <w:rFonts w:ascii="Georgia" w:hAnsi="Georgia"/>
          <w:sz w:val="28"/>
          <w:szCs w:val="28"/>
        </w:rPr>
        <w:t xml:space="preserve">  </w:t>
      </w:r>
      <w:r w:rsidR="001D05AD" w:rsidRPr="000C0FBC">
        <w:rPr>
          <w:rFonts w:ascii="Georgia" w:hAnsi="Georgia"/>
          <w:b/>
          <w:i/>
          <w:sz w:val="28"/>
          <w:szCs w:val="28"/>
        </w:rPr>
        <w:t>So Won’t You Consider ---</w:t>
      </w:r>
      <w:r w:rsidRPr="000C0FBC">
        <w:rPr>
          <w:rFonts w:ascii="Georgia" w:hAnsi="Georgia"/>
          <w:sz w:val="28"/>
          <w:szCs w:val="28"/>
        </w:rPr>
        <w:t xml:space="preserve">          </w:t>
      </w:r>
    </w:p>
    <w:p w14:paraId="7AF91EA8" w14:textId="7D43C0EB" w:rsidR="002245C2" w:rsidRPr="000C0FBC" w:rsidRDefault="001D05AD" w:rsidP="007971B7">
      <w:pPr>
        <w:spacing w:line="300" w:lineRule="exact"/>
        <w:ind w:left="-274"/>
        <w:rPr>
          <w:rFonts w:ascii="Georgia" w:hAnsi="Georgia"/>
          <w:sz w:val="28"/>
          <w:szCs w:val="28"/>
        </w:rPr>
        <w:sectPr w:rsidR="002245C2" w:rsidRPr="000C0FBC" w:rsidSect="00A61583">
          <w:type w:val="continuous"/>
          <w:pgSz w:w="12240" w:h="20160" w:code="5"/>
          <w:pgMar w:top="720" w:right="720" w:bottom="720" w:left="720" w:header="720" w:footer="720" w:gutter="0"/>
          <w:cols w:num="2" w:space="720"/>
          <w:docGrid w:linePitch="360"/>
        </w:sectPr>
      </w:pPr>
      <w:r w:rsidRPr="000C0FBC">
        <w:rPr>
          <w:rFonts w:ascii="Georgia" w:hAnsi="Georgia"/>
          <w:sz w:val="28"/>
          <w:szCs w:val="28"/>
        </w:rPr>
        <w:t>-Giving an additional gift to our organization. As you know, there is no governmental funding, and financial contributions are needed for day-to-day operations a</w:t>
      </w:r>
      <w:r w:rsidR="001C316B">
        <w:rPr>
          <w:rFonts w:ascii="Georgia" w:hAnsi="Georgia"/>
          <w:sz w:val="28"/>
          <w:szCs w:val="28"/>
        </w:rPr>
        <w:t>nd</w:t>
      </w:r>
      <w:r w:rsidRPr="000C0FBC">
        <w:rPr>
          <w:rFonts w:ascii="Georgia" w:hAnsi="Georgia"/>
          <w:sz w:val="28"/>
          <w:szCs w:val="28"/>
        </w:rPr>
        <w:t xml:space="preserve"> special projects</w:t>
      </w:r>
      <w:r w:rsidR="00856BC9" w:rsidRPr="000C0FBC">
        <w:rPr>
          <w:rFonts w:ascii="Georgia" w:hAnsi="Georgia"/>
          <w:sz w:val="28"/>
          <w:szCs w:val="28"/>
        </w:rPr>
        <w:t xml:space="preserve">, including </w:t>
      </w:r>
      <w:r w:rsidR="00F37AFD">
        <w:rPr>
          <w:rFonts w:ascii="Georgia" w:hAnsi="Georgia"/>
          <w:sz w:val="28"/>
          <w:szCs w:val="28"/>
        </w:rPr>
        <w:t xml:space="preserve">the need to </w:t>
      </w:r>
      <w:r w:rsidR="00856BC9" w:rsidRPr="000C0FBC">
        <w:rPr>
          <w:rFonts w:ascii="Georgia" w:hAnsi="Georgia"/>
          <w:sz w:val="28"/>
          <w:szCs w:val="28"/>
        </w:rPr>
        <w:t>replac</w:t>
      </w:r>
      <w:r w:rsidR="00F37AFD">
        <w:rPr>
          <w:rFonts w:ascii="Georgia" w:hAnsi="Georgia"/>
          <w:sz w:val="28"/>
          <w:szCs w:val="28"/>
        </w:rPr>
        <w:t>e</w:t>
      </w:r>
      <w:r w:rsidR="00856BC9" w:rsidRPr="000C0FBC">
        <w:rPr>
          <w:rFonts w:ascii="Georgia" w:hAnsi="Georgia"/>
          <w:sz w:val="28"/>
          <w:szCs w:val="28"/>
        </w:rPr>
        <w:t xml:space="preserve"> the sills under the house, </w:t>
      </w:r>
      <w:r w:rsidR="00F37AFD">
        <w:rPr>
          <w:rFonts w:ascii="Georgia" w:hAnsi="Georgia"/>
          <w:sz w:val="28"/>
          <w:szCs w:val="28"/>
        </w:rPr>
        <w:t xml:space="preserve">finish </w:t>
      </w:r>
      <w:r w:rsidR="00EF683D">
        <w:rPr>
          <w:rFonts w:ascii="Georgia" w:hAnsi="Georgia"/>
          <w:sz w:val="28"/>
          <w:szCs w:val="28"/>
        </w:rPr>
        <w:t>erecting</w:t>
      </w:r>
      <w:r w:rsidR="00856BC9" w:rsidRPr="000C0FBC">
        <w:rPr>
          <w:rFonts w:ascii="Georgia" w:hAnsi="Georgia"/>
          <w:sz w:val="28"/>
          <w:szCs w:val="28"/>
        </w:rPr>
        <w:t xml:space="preserve"> our sawmill, </w:t>
      </w:r>
      <w:r w:rsidR="007B151D" w:rsidRPr="000C0FBC">
        <w:rPr>
          <w:rFonts w:ascii="Georgia" w:hAnsi="Georgia"/>
          <w:sz w:val="28"/>
          <w:szCs w:val="28"/>
        </w:rPr>
        <w:t xml:space="preserve">reconstruct our Aermotor windmill, </w:t>
      </w:r>
      <w:r w:rsidR="00C00EF6" w:rsidRPr="000C0FBC">
        <w:rPr>
          <w:rFonts w:ascii="Georgia" w:hAnsi="Georgia"/>
          <w:sz w:val="28"/>
          <w:szCs w:val="28"/>
        </w:rPr>
        <w:t xml:space="preserve">and </w:t>
      </w:r>
      <w:r w:rsidR="00F37AFD">
        <w:rPr>
          <w:rFonts w:ascii="Georgia" w:hAnsi="Georgia"/>
          <w:sz w:val="28"/>
          <w:szCs w:val="28"/>
        </w:rPr>
        <w:t xml:space="preserve">develop </w:t>
      </w:r>
      <w:r w:rsidR="00C00EF6" w:rsidRPr="000C0FBC">
        <w:rPr>
          <w:rFonts w:ascii="Georgia" w:hAnsi="Georgia"/>
          <w:sz w:val="28"/>
          <w:szCs w:val="28"/>
        </w:rPr>
        <w:t>special programs and exhibits</w:t>
      </w:r>
      <w:r w:rsidR="00F37AFD">
        <w:rPr>
          <w:rFonts w:ascii="Georgia" w:hAnsi="Georgia"/>
          <w:sz w:val="28"/>
          <w:szCs w:val="28"/>
        </w:rPr>
        <w:t xml:space="preserve">, </w:t>
      </w:r>
      <w:r w:rsidR="00F44412">
        <w:rPr>
          <w:rFonts w:ascii="Georgia" w:hAnsi="Georgia"/>
          <w:sz w:val="28"/>
          <w:szCs w:val="28"/>
        </w:rPr>
        <w:t xml:space="preserve">such as </w:t>
      </w:r>
      <w:r w:rsidR="00F37AFD">
        <w:rPr>
          <w:rFonts w:ascii="Georgia" w:hAnsi="Georgia"/>
          <w:sz w:val="28"/>
          <w:szCs w:val="28"/>
        </w:rPr>
        <w:t>our Big Barn project, “Weathering Change: Farming in Connecticut from the 19</w:t>
      </w:r>
      <w:r w:rsidR="00F37AFD" w:rsidRPr="00F37AFD">
        <w:rPr>
          <w:rFonts w:ascii="Georgia" w:hAnsi="Georgia"/>
          <w:sz w:val="28"/>
          <w:szCs w:val="28"/>
          <w:vertAlign w:val="superscript"/>
        </w:rPr>
        <w:t>th</w:t>
      </w:r>
      <w:r w:rsidR="00F37AFD">
        <w:rPr>
          <w:rFonts w:ascii="Georgia" w:hAnsi="Georgia"/>
          <w:sz w:val="28"/>
          <w:szCs w:val="28"/>
        </w:rPr>
        <w:t xml:space="preserve"> Century into the Future”</w:t>
      </w:r>
      <w:r w:rsidR="00C00EF6" w:rsidRPr="000C0FBC">
        <w:rPr>
          <w:rFonts w:ascii="Georgia" w:hAnsi="Georgia"/>
          <w:sz w:val="28"/>
          <w:szCs w:val="28"/>
        </w:rPr>
        <w:t xml:space="preserve">. </w:t>
      </w:r>
      <w:r w:rsidR="00F37AFD">
        <w:rPr>
          <w:rFonts w:ascii="Georgia" w:hAnsi="Georgia"/>
          <w:sz w:val="28"/>
          <w:szCs w:val="28"/>
        </w:rPr>
        <w:t>Consider v</w:t>
      </w:r>
      <w:r w:rsidR="002245C2" w:rsidRPr="000C0FBC">
        <w:rPr>
          <w:rFonts w:ascii="Georgia" w:hAnsi="Georgia"/>
          <w:sz w:val="28"/>
          <w:szCs w:val="28"/>
        </w:rPr>
        <w:t xml:space="preserve">olunteering to assist </w:t>
      </w:r>
      <w:r w:rsidR="00F37AFD">
        <w:rPr>
          <w:rFonts w:ascii="Georgia" w:hAnsi="Georgia"/>
          <w:sz w:val="28"/>
          <w:szCs w:val="28"/>
        </w:rPr>
        <w:t>with</w:t>
      </w:r>
      <w:r w:rsidR="002245C2" w:rsidRPr="000C0FBC">
        <w:rPr>
          <w:rFonts w:ascii="Georgia" w:hAnsi="Georgia"/>
          <w:sz w:val="28"/>
          <w:szCs w:val="28"/>
        </w:rPr>
        <w:t xml:space="preserve"> one of our projects or as a committee member. </w:t>
      </w:r>
      <w:r w:rsidR="00C00EF6" w:rsidRPr="000C0FBC">
        <w:rPr>
          <w:rFonts w:ascii="Georgia" w:hAnsi="Georgia"/>
          <w:sz w:val="28"/>
          <w:szCs w:val="28"/>
        </w:rPr>
        <w:t xml:space="preserve">Do you enjoy working with children? And learning about North Guilford’s history? We could use </w:t>
      </w:r>
      <w:r w:rsidR="00F37AFD">
        <w:rPr>
          <w:rFonts w:ascii="Georgia" w:hAnsi="Georgia"/>
          <w:sz w:val="28"/>
          <w:szCs w:val="28"/>
        </w:rPr>
        <w:t xml:space="preserve">more docents </w:t>
      </w:r>
      <w:r w:rsidR="00C00EF6" w:rsidRPr="000C0FBC">
        <w:rPr>
          <w:rFonts w:ascii="Georgia" w:hAnsi="Georgia"/>
          <w:sz w:val="28"/>
          <w:szCs w:val="28"/>
        </w:rPr>
        <w:t xml:space="preserve">to help </w:t>
      </w:r>
      <w:r w:rsidR="00F37AFD">
        <w:rPr>
          <w:rFonts w:ascii="Georgia" w:hAnsi="Georgia"/>
          <w:sz w:val="28"/>
          <w:szCs w:val="28"/>
        </w:rPr>
        <w:t>with</w:t>
      </w:r>
      <w:r w:rsidR="00C00EF6" w:rsidRPr="000C0FBC">
        <w:rPr>
          <w:rFonts w:ascii="Georgia" w:hAnsi="Georgia"/>
          <w:sz w:val="28"/>
          <w:szCs w:val="28"/>
        </w:rPr>
        <w:t xml:space="preserve"> field trips for young and old! </w:t>
      </w:r>
      <w:r w:rsidR="002245C2" w:rsidRPr="000C0FBC">
        <w:rPr>
          <w:rFonts w:ascii="Georgia" w:hAnsi="Georgia"/>
          <w:sz w:val="28"/>
          <w:szCs w:val="28"/>
        </w:rPr>
        <w:t xml:space="preserve">There is much work to be done. So far </w:t>
      </w:r>
      <w:r w:rsidR="00F44412">
        <w:rPr>
          <w:rFonts w:ascii="Georgia" w:hAnsi="Georgia"/>
          <w:sz w:val="28"/>
          <w:szCs w:val="28"/>
        </w:rPr>
        <w:t>almost</w:t>
      </w:r>
      <w:r w:rsidR="002245C2" w:rsidRPr="000C0FBC">
        <w:rPr>
          <w:rFonts w:ascii="Georgia" w:hAnsi="Georgia"/>
          <w:sz w:val="28"/>
          <w:szCs w:val="28"/>
        </w:rPr>
        <w:t xml:space="preserve"> 50 volunteers have contributed more than 2500 hours of</w:t>
      </w:r>
      <w:r w:rsidR="00D442A0" w:rsidRPr="000C0FBC">
        <w:rPr>
          <w:rFonts w:ascii="Georgia" w:hAnsi="Georgia"/>
          <w:sz w:val="28"/>
          <w:szCs w:val="28"/>
        </w:rPr>
        <w:t xml:space="preserve"> time to the Foundation in 202</w:t>
      </w:r>
      <w:r w:rsidR="00F44412">
        <w:rPr>
          <w:rFonts w:ascii="Georgia" w:hAnsi="Georgia"/>
          <w:sz w:val="28"/>
          <w:szCs w:val="28"/>
        </w:rPr>
        <w:t>4</w:t>
      </w:r>
      <w:r w:rsidR="00D442A0" w:rsidRPr="000C0FBC">
        <w:rPr>
          <w:rFonts w:ascii="Georgia" w:hAnsi="Georgia"/>
          <w:sz w:val="28"/>
          <w:szCs w:val="28"/>
        </w:rPr>
        <w:t>– valued at more than $</w:t>
      </w:r>
      <w:proofErr w:type="gramStart"/>
      <w:r w:rsidR="00D442A0" w:rsidRPr="000C0FBC">
        <w:rPr>
          <w:rFonts w:ascii="Georgia" w:hAnsi="Georgia"/>
          <w:sz w:val="28"/>
          <w:szCs w:val="28"/>
        </w:rPr>
        <w:t>80,000!-</w:t>
      </w:r>
      <w:proofErr w:type="gramEnd"/>
      <w:r w:rsidR="00D442A0" w:rsidRPr="000C0FBC">
        <w:rPr>
          <w:rFonts w:ascii="Georgia" w:hAnsi="Georgia"/>
          <w:sz w:val="28"/>
          <w:szCs w:val="28"/>
        </w:rPr>
        <w:t xml:space="preserve">Join our Board – bring your fresh ideas to help us </w:t>
      </w:r>
      <w:r w:rsidR="00F44412">
        <w:rPr>
          <w:rFonts w:ascii="Georgia" w:hAnsi="Georgia"/>
          <w:sz w:val="28"/>
          <w:szCs w:val="28"/>
        </w:rPr>
        <w:t xml:space="preserve"> grow- and  we’ll see you “Down on the Farm”.</w:t>
      </w:r>
    </w:p>
    <w:p w14:paraId="4AA28D5A" w14:textId="12D05F64" w:rsidR="00C37799" w:rsidRPr="00DC35E1" w:rsidRDefault="00C37799" w:rsidP="00F37AFD">
      <w:pPr>
        <w:spacing w:line="300" w:lineRule="exact"/>
        <w:rPr>
          <w:rFonts w:ascii="Georgia" w:hAnsi="Georgia"/>
          <w:sz w:val="24"/>
          <w:szCs w:val="24"/>
        </w:rPr>
      </w:pPr>
    </w:p>
    <w:sectPr w:rsidR="00C37799" w:rsidRPr="00DC35E1" w:rsidSect="00A61583">
      <w:headerReference w:type="default" r:id="rId18"/>
      <w:type w:val="continuous"/>
      <w:pgSz w:w="12240" w:h="20160" w:code="5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8A207" w14:textId="77777777" w:rsidR="004E2C47" w:rsidRDefault="004E2C47" w:rsidP="001D05AD">
      <w:pPr>
        <w:spacing w:after="0" w:line="240" w:lineRule="auto"/>
      </w:pPr>
      <w:r>
        <w:separator/>
      </w:r>
    </w:p>
  </w:endnote>
  <w:endnote w:type="continuationSeparator" w:id="0">
    <w:p w14:paraId="116CB458" w14:textId="77777777" w:rsidR="004E2C47" w:rsidRDefault="004E2C47" w:rsidP="001D0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D5E1D" w14:textId="77777777" w:rsidR="004E2C47" w:rsidRDefault="004E2C47" w:rsidP="001D05AD">
      <w:pPr>
        <w:spacing w:after="0" w:line="240" w:lineRule="auto"/>
      </w:pPr>
      <w:r>
        <w:separator/>
      </w:r>
    </w:p>
  </w:footnote>
  <w:footnote w:type="continuationSeparator" w:id="0">
    <w:p w14:paraId="6A7A4EBE" w14:textId="77777777" w:rsidR="004E2C47" w:rsidRDefault="004E2C47" w:rsidP="001D0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4B548" w14:textId="77777777" w:rsidR="00BC154D" w:rsidRDefault="00BC15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B7188"/>
    <w:multiLevelType w:val="multilevel"/>
    <w:tmpl w:val="9040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187013"/>
    <w:multiLevelType w:val="hybridMultilevel"/>
    <w:tmpl w:val="997CA41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012538156">
    <w:abstractNumId w:val="1"/>
  </w:num>
  <w:num w:numId="2" w16cid:durableId="1196038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AD"/>
    <w:rsid w:val="00003E0B"/>
    <w:rsid w:val="000101C6"/>
    <w:rsid w:val="000117AB"/>
    <w:rsid w:val="000268BA"/>
    <w:rsid w:val="00043D3E"/>
    <w:rsid w:val="00060410"/>
    <w:rsid w:val="00071212"/>
    <w:rsid w:val="00071F00"/>
    <w:rsid w:val="00080278"/>
    <w:rsid w:val="0009029C"/>
    <w:rsid w:val="000A173F"/>
    <w:rsid w:val="000A4F27"/>
    <w:rsid w:val="000A6106"/>
    <w:rsid w:val="000C0FBC"/>
    <w:rsid w:val="000E0B28"/>
    <w:rsid w:val="000E6CC4"/>
    <w:rsid w:val="001147D1"/>
    <w:rsid w:val="00120B37"/>
    <w:rsid w:val="00155083"/>
    <w:rsid w:val="00166222"/>
    <w:rsid w:val="001749B9"/>
    <w:rsid w:val="001A7DA0"/>
    <w:rsid w:val="001B3760"/>
    <w:rsid w:val="001C316B"/>
    <w:rsid w:val="001C56BE"/>
    <w:rsid w:val="001C5AD4"/>
    <w:rsid w:val="001D05AD"/>
    <w:rsid w:val="001D2945"/>
    <w:rsid w:val="001D6BD4"/>
    <w:rsid w:val="002214E4"/>
    <w:rsid w:val="002245C2"/>
    <w:rsid w:val="0022563C"/>
    <w:rsid w:val="00237753"/>
    <w:rsid w:val="0024012F"/>
    <w:rsid w:val="0024442D"/>
    <w:rsid w:val="002531E6"/>
    <w:rsid w:val="00274F45"/>
    <w:rsid w:val="00280343"/>
    <w:rsid w:val="002812F8"/>
    <w:rsid w:val="002840AF"/>
    <w:rsid w:val="002A76F5"/>
    <w:rsid w:val="002C26A6"/>
    <w:rsid w:val="002E62B5"/>
    <w:rsid w:val="003147BE"/>
    <w:rsid w:val="0032141E"/>
    <w:rsid w:val="00340F22"/>
    <w:rsid w:val="003741AC"/>
    <w:rsid w:val="00381421"/>
    <w:rsid w:val="003B368E"/>
    <w:rsid w:val="003C5F0D"/>
    <w:rsid w:val="00400BC8"/>
    <w:rsid w:val="004023C2"/>
    <w:rsid w:val="004352C2"/>
    <w:rsid w:val="004866EC"/>
    <w:rsid w:val="004A7125"/>
    <w:rsid w:val="004C4D07"/>
    <w:rsid w:val="004E2C47"/>
    <w:rsid w:val="00536286"/>
    <w:rsid w:val="005457D5"/>
    <w:rsid w:val="00555ACF"/>
    <w:rsid w:val="005A5D8F"/>
    <w:rsid w:val="005C340C"/>
    <w:rsid w:val="00604E82"/>
    <w:rsid w:val="006056BD"/>
    <w:rsid w:val="006222C2"/>
    <w:rsid w:val="00632389"/>
    <w:rsid w:val="00636F69"/>
    <w:rsid w:val="006453B1"/>
    <w:rsid w:val="006474AE"/>
    <w:rsid w:val="006641A0"/>
    <w:rsid w:val="00690E4D"/>
    <w:rsid w:val="0069208B"/>
    <w:rsid w:val="006B1C93"/>
    <w:rsid w:val="006B5561"/>
    <w:rsid w:val="006C0A42"/>
    <w:rsid w:val="006E20DB"/>
    <w:rsid w:val="006E52D1"/>
    <w:rsid w:val="007029B1"/>
    <w:rsid w:val="0072485C"/>
    <w:rsid w:val="00724D38"/>
    <w:rsid w:val="007252C8"/>
    <w:rsid w:val="0072757D"/>
    <w:rsid w:val="00734BE2"/>
    <w:rsid w:val="0074183C"/>
    <w:rsid w:val="00742B90"/>
    <w:rsid w:val="00750E22"/>
    <w:rsid w:val="00755A48"/>
    <w:rsid w:val="0076389B"/>
    <w:rsid w:val="00773614"/>
    <w:rsid w:val="00787998"/>
    <w:rsid w:val="00794D44"/>
    <w:rsid w:val="007971B7"/>
    <w:rsid w:val="007B151D"/>
    <w:rsid w:val="007B796C"/>
    <w:rsid w:val="007C3ED5"/>
    <w:rsid w:val="007E040D"/>
    <w:rsid w:val="007E47AE"/>
    <w:rsid w:val="00830FBF"/>
    <w:rsid w:val="00836D29"/>
    <w:rsid w:val="00846A4D"/>
    <w:rsid w:val="00856BC9"/>
    <w:rsid w:val="008A0283"/>
    <w:rsid w:val="008B38F7"/>
    <w:rsid w:val="008C0A49"/>
    <w:rsid w:val="00925E4C"/>
    <w:rsid w:val="0095108C"/>
    <w:rsid w:val="00962B86"/>
    <w:rsid w:val="009678A4"/>
    <w:rsid w:val="009812D2"/>
    <w:rsid w:val="00981AA8"/>
    <w:rsid w:val="009B3D39"/>
    <w:rsid w:val="009B53EB"/>
    <w:rsid w:val="009C3536"/>
    <w:rsid w:val="009E33D1"/>
    <w:rsid w:val="009E34A1"/>
    <w:rsid w:val="009F7959"/>
    <w:rsid w:val="00A02703"/>
    <w:rsid w:val="00A07432"/>
    <w:rsid w:val="00A17570"/>
    <w:rsid w:val="00A20994"/>
    <w:rsid w:val="00A353CF"/>
    <w:rsid w:val="00A44BD3"/>
    <w:rsid w:val="00A526B5"/>
    <w:rsid w:val="00A61583"/>
    <w:rsid w:val="00A92D31"/>
    <w:rsid w:val="00AB7E4B"/>
    <w:rsid w:val="00B027D4"/>
    <w:rsid w:val="00B04111"/>
    <w:rsid w:val="00B1514D"/>
    <w:rsid w:val="00B15654"/>
    <w:rsid w:val="00B312D7"/>
    <w:rsid w:val="00B44915"/>
    <w:rsid w:val="00B51E41"/>
    <w:rsid w:val="00B6290E"/>
    <w:rsid w:val="00B721CB"/>
    <w:rsid w:val="00B933DD"/>
    <w:rsid w:val="00BA0CFD"/>
    <w:rsid w:val="00BA0E65"/>
    <w:rsid w:val="00BC154D"/>
    <w:rsid w:val="00BC25F0"/>
    <w:rsid w:val="00BC269C"/>
    <w:rsid w:val="00BC340C"/>
    <w:rsid w:val="00C00EF6"/>
    <w:rsid w:val="00C04EB0"/>
    <w:rsid w:val="00C176F9"/>
    <w:rsid w:val="00C24D9F"/>
    <w:rsid w:val="00C37799"/>
    <w:rsid w:val="00C55B47"/>
    <w:rsid w:val="00C57060"/>
    <w:rsid w:val="00CE5550"/>
    <w:rsid w:val="00CF432D"/>
    <w:rsid w:val="00D442A0"/>
    <w:rsid w:val="00D5139F"/>
    <w:rsid w:val="00D80197"/>
    <w:rsid w:val="00D82534"/>
    <w:rsid w:val="00DB4BF9"/>
    <w:rsid w:val="00DB4C9A"/>
    <w:rsid w:val="00DC35E1"/>
    <w:rsid w:val="00DD4DD2"/>
    <w:rsid w:val="00DD7C44"/>
    <w:rsid w:val="00DF1F5A"/>
    <w:rsid w:val="00E01795"/>
    <w:rsid w:val="00E15417"/>
    <w:rsid w:val="00E22A66"/>
    <w:rsid w:val="00E506F5"/>
    <w:rsid w:val="00E63524"/>
    <w:rsid w:val="00E67B63"/>
    <w:rsid w:val="00E95D90"/>
    <w:rsid w:val="00EA02BB"/>
    <w:rsid w:val="00EB36FF"/>
    <w:rsid w:val="00EB5E22"/>
    <w:rsid w:val="00EB6797"/>
    <w:rsid w:val="00EC39D6"/>
    <w:rsid w:val="00ED5F66"/>
    <w:rsid w:val="00EE20E1"/>
    <w:rsid w:val="00EE4A3E"/>
    <w:rsid w:val="00EF683D"/>
    <w:rsid w:val="00F04BA6"/>
    <w:rsid w:val="00F12AED"/>
    <w:rsid w:val="00F37AFD"/>
    <w:rsid w:val="00F44412"/>
    <w:rsid w:val="00F6178D"/>
    <w:rsid w:val="00F62B21"/>
    <w:rsid w:val="00F82E3A"/>
    <w:rsid w:val="00F83B86"/>
    <w:rsid w:val="00FA3063"/>
    <w:rsid w:val="00FB2CD9"/>
    <w:rsid w:val="00FB43F0"/>
    <w:rsid w:val="00FB76D4"/>
    <w:rsid w:val="00FC5D87"/>
    <w:rsid w:val="00FD64B3"/>
    <w:rsid w:val="00FE690A"/>
    <w:rsid w:val="00FF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4F16A5"/>
  <w15:chartTrackingRefBased/>
  <w15:docId w15:val="{A7CDEA6A-208D-4509-8BAA-52EADA6D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3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0A4F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5AD"/>
  </w:style>
  <w:style w:type="paragraph" w:styleId="Footer">
    <w:name w:val="footer"/>
    <w:basedOn w:val="Normal"/>
    <w:link w:val="FooterChar"/>
    <w:uiPriority w:val="99"/>
    <w:unhideWhenUsed/>
    <w:rsid w:val="001D0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5AD"/>
  </w:style>
  <w:style w:type="character" w:styleId="Hyperlink">
    <w:name w:val="Hyperlink"/>
    <w:basedOn w:val="DefaultParagraphFont"/>
    <w:uiPriority w:val="99"/>
    <w:unhideWhenUsed/>
    <w:rsid w:val="001D05A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B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4F2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A4F2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3B8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83B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E01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01795"/>
  </w:style>
  <w:style w:type="paragraph" w:customStyle="1" w:styleId="m-3907695143101420798msolistparagraph">
    <w:name w:val="m_-3907695143101420798msolistparagraph"/>
    <w:basedOn w:val="Normal"/>
    <w:rsid w:val="00B6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3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3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about:blan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61842-BDB3-456E-AC43-30DFD1CC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1102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Dudley Farm</dc:creator>
  <cp:keywords/>
  <dc:description/>
  <cp:lastModifiedBy>Ray Guimont</cp:lastModifiedBy>
  <cp:revision>2</cp:revision>
  <cp:lastPrinted>2024-10-24T18:30:00Z</cp:lastPrinted>
  <dcterms:created xsi:type="dcterms:W3CDTF">2024-11-01T15:17:00Z</dcterms:created>
  <dcterms:modified xsi:type="dcterms:W3CDTF">2024-11-01T15:17:00Z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48a19f756359f94d7586d03d57564eb9e1aadd70bf4477497506d07e8f221036</vt:lpwstr>
  </property>
</Properties>
</file>